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65" w:rsidRDefault="005F0F65" w:rsidP="005F0F6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5F0F65" w:rsidRDefault="005F0F65" w:rsidP="005F0F65">
      <w:pPr>
        <w:jc w:val="center"/>
        <w:rPr>
          <w:sz w:val="24"/>
          <w:szCs w:val="24"/>
        </w:rPr>
      </w:pPr>
      <w:r>
        <w:rPr>
          <w:sz w:val="24"/>
          <w:szCs w:val="24"/>
        </w:rPr>
        <w:t>о  проведенных в 201</w:t>
      </w:r>
      <w:r w:rsidR="00D5387B">
        <w:rPr>
          <w:sz w:val="24"/>
          <w:szCs w:val="24"/>
        </w:rPr>
        <w:t>8</w:t>
      </w:r>
      <w:r>
        <w:rPr>
          <w:sz w:val="24"/>
          <w:szCs w:val="24"/>
        </w:rPr>
        <w:t xml:space="preserve"> году проверках в рамках  внутреннего финансового аудита и ведомственного контроля в сфере закупок</w:t>
      </w:r>
    </w:p>
    <w:tbl>
      <w:tblPr>
        <w:tblStyle w:val="a3"/>
        <w:tblW w:w="14850" w:type="dxa"/>
        <w:tblInd w:w="0" w:type="dxa"/>
        <w:tblLook w:val="04A0" w:firstRow="1" w:lastRow="0" w:firstColumn="1" w:lastColumn="0" w:noHBand="0" w:noVBand="1"/>
      </w:tblPr>
      <w:tblGrid>
        <w:gridCol w:w="675"/>
        <w:gridCol w:w="3828"/>
        <w:gridCol w:w="6095"/>
        <w:gridCol w:w="4252"/>
      </w:tblGrid>
      <w:tr w:rsidR="00A3469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полномочий, правовые основания их исполнения (№ и дата принятия нормативного правового акта)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о контрольных мероприятиях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Информация и результаты проверок </w:t>
            </w:r>
          </w:p>
        </w:tc>
      </w:tr>
      <w:tr w:rsidR="00A3469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 w:rsidP="0059577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</w:t>
            </w:r>
            <w:r w:rsidR="00D5387B">
              <w:rPr>
                <w:sz w:val="20"/>
                <w:szCs w:val="20"/>
                <w:lang w:eastAsia="en-US"/>
              </w:rPr>
              <w:t>него финансового аудита  на 2018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 w:rsidP="00AD027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Проведены контрольные мероприятия в форме документальной проверки по анализу исполнения плана финансово-хозяйственной деятельности государственного бюджетного учреждения Ленинградской области «Центр досуговых, оздоровительных и учебных программ «Молодежный» (далее – ГБУ ЛО «Центр Молодежный») </w:t>
            </w:r>
            <w:r w:rsidR="00A6716A">
              <w:rPr>
                <w:sz w:val="20"/>
                <w:szCs w:val="20"/>
                <w:lang w:eastAsia="en-US"/>
              </w:rPr>
              <w:t xml:space="preserve">и государственного бюджетного учреждения Ленинградской области «Центр военно-патриотического воспитания  и подготовки граждан (молодежи) к военной службе «Патриот» (далее – ГБУ ЛО «Центр «Патриот») </w:t>
            </w:r>
            <w:r w:rsidR="00D5387B">
              <w:rPr>
                <w:sz w:val="20"/>
                <w:szCs w:val="20"/>
                <w:lang w:eastAsia="en-US"/>
              </w:rPr>
              <w:t>за 2017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  <w:r w:rsidR="00AD027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6716A" w:rsidP="00A6716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итогам контрольных мероприятий рекомендовано:</w:t>
            </w:r>
          </w:p>
          <w:p w:rsidR="00A6716A" w:rsidRDefault="00A6716A" w:rsidP="00A6716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обеспечить своеврем</w:t>
            </w:r>
            <w:r w:rsidR="008D4976">
              <w:rPr>
                <w:sz w:val="20"/>
                <w:szCs w:val="20"/>
                <w:lang w:eastAsia="en-US"/>
              </w:rPr>
              <w:t>енное предоставление отчетности.</w:t>
            </w:r>
          </w:p>
        </w:tc>
      </w:tr>
      <w:tr w:rsidR="00A3469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A3469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94" w:rsidRDefault="00595776" w:rsidP="008A4FA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Ведомственный контроль в сфере закупок в </w:t>
            </w:r>
            <w:r w:rsidR="00D5387B">
              <w:rPr>
                <w:sz w:val="20"/>
                <w:szCs w:val="20"/>
                <w:lang w:eastAsia="en-US"/>
              </w:rPr>
              <w:t>соответствии с планом на 2018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5387B">
              <w:rPr>
                <w:sz w:val="20"/>
                <w:szCs w:val="20"/>
                <w:lang w:eastAsia="en-US"/>
              </w:rPr>
              <w:t xml:space="preserve">год и регламентом, утвержденным </w:t>
            </w:r>
            <w:r>
              <w:rPr>
                <w:sz w:val="20"/>
                <w:szCs w:val="20"/>
                <w:lang w:eastAsia="en-US"/>
              </w:rPr>
              <w:t xml:space="preserve"> расп</w:t>
            </w:r>
            <w:r w:rsidR="008A4FA7">
              <w:rPr>
                <w:sz w:val="20"/>
                <w:szCs w:val="20"/>
                <w:lang w:eastAsia="en-US"/>
              </w:rPr>
              <w:t>оряжением комитета от 30.05.2017г. № Р-120/17</w:t>
            </w:r>
            <w:r>
              <w:rPr>
                <w:sz w:val="20"/>
                <w:szCs w:val="20"/>
                <w:lang w:eastAsia="en-US"/>
              </w:rPr>
              <w:t>-0-0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A7" w:rsidRPr="008A4FA7" w:rsidRDefault="00A34694" w:rsidP="008A4FA7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8A4FA7" w:rsidRPr="008A4FA7">
              <w:rPr>
                <w:sz w:val="20"/>
                <w:szCs w:val="20"/>
                <w:lang w:eastAsia="en-US"/>
              </w:rPr>
              <w:t xml:space="preserve">Проведены контрольные мероприятия  в </w:t>
            </w:r>
            <w:r w:rsidR="00D5387B" w:rsidRPr="00D5387B">
              <w:rPr>
                <w:sz w:val="20"/>
                <w:szCs w:val="20"/>
                <w:lang w:eastAsia="en-US"/>
              </w:rPr>
              <w:t>ГБУ ЛО «Центр «Патриот»</w:t>
            </w:r>
            <w:r w:rsidR="008A4FA7" w:rsidRPr="008A4FA7">
              <w:rPr>
                <w:sz w:val="20"/>
                <w:szCs w:val="20"/>
                <w:lang w:eastAsia="en-US"/>
              </w:rPr>
              <w:t xml:space="preserve"> по вопросу соответствия  информации о закупках и объеме финансового обеспечения для осуществления данных закупок</w:t>
            </w:r>
            <w:proofErr w:type="gramStart"/>
            <w:r w:rsidR="008A4FA7" w:rsidRPr="008A4FA7">
              <w:rPr>
                <w:sz w:val="20"/>
                <w:szCs w:val="20"/>
                <w:lang w:eastAsia="en-US"/>
              </w:rPr>
              <w:t>.</w:t>
            </w:r>
            <w:proofErr w:type="gramEnd"/>
            <w:r w:rsidR="008A4FA7" w:rsidRPr="008A4FA7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8A4FA7" w:rsidRPr="008A4FA7">
              <w:rPr>
                <w:sz w:val="20"/>
                <w:szCs w:val="20"/>
                <w:lang w:eastAsia="en-US"/>
              </w:rPr>
              <w:t>с</w:t>
            </w:r>
            <w:proofErr w:type="gramEnd"/>
            <w:r w:rsidR="008A4FA7" w:rsidRPr="008A4FA7">
              <w:rPr>
                <w:sz w:val="20"/>
                <w:szCs w:val="20"/>
                <w:lang w:eastAsia="en-US"/>
              </w:rPr>
              <w:t xml:space="preserve">одержащихся в плане-графике и документации </w:t>
            </w:r>
            <w:r w:rsidR="00D5387B">
              <w:rPr>
                <w:sz w:val="20"/>
                <w:szCs w:val="20"/>
                <w:lang w:eastAsia="en-US"/>
              </w:rPr>
              <w:t>о закупках: Проверяемый период 2</w:t>
            </w:r>
            <w:r w:rsidR="008A4FA7" w:rsidRPr="008A4FA7">
              <w:rPr>
                <w:sz w:val="20"/>
                <w:szCs w:val="20"/>
                <w:lang w:eastAsia="en-US"/>
              </w:rPr>
              <w:t xml:space="preserve"> п</w:t>
            </w:r>
            <w:r w:rsidR="00251625">
              <w:rPr>
                <w:sz w:val="20"/>
                <w:szCs w:val="20"/>
                <w:lang w:eastAsia="en-US"/>
              </w:rPr>
              <w:t>олугодие 2017</w:t>
            </w:r>
            <w:r w:rsidR="008A4FA7" w:rsidRPr="008A4FA7">
              <w:rPr>
                <w:sz w:val="20"/>
                <w:szCs w:val="20"/>
                <w:lang w:eastAsia="en-US"/>
              </w:rPr>
              <w:t xml:space="preserve"> года.</w:t>
            </w:r>
          </w:p>
          <w:p w:rsidR="00A34694" w:rsidRDefault="008A4FA7" w:rsidP="00D5387B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 w:rsidRPr="008A4FA7">
              <w:rPr>
                <w:sz w:val="20"/>
                <w:szCs w:val="20"/>
                <w:lang w:eastAsia="en-US"/>
              </w:rPr>
              <w:t xml:space="preserve">   В ходе проверки проведен анализ финансового обеспечения закупок для нужд учреждения, </w:t>
            </w:r>
            <w:r w:rsidR="00251625">
              <w:rPr>
                <w:sz w:val="20"/>
                <w:szCs w:val="20"/>
                <w:lang w:eastAsia="en-US"/>
              </w:rPr>
              <w:t>включенных в план-график на 2017</w:t>
            </w:r>
            <w:r w:rsidRPr="008A4FA7">
              <w:rPr>
                <w:sz w:val="20"/>
                <w:szCs w:val="20"/>
                <w:lang w:eastAsia="en-US"/>
              </w:rPr>
              <w:t xml:space="preserve"> год на соответствие  расходам по оплате товаров, работ, услуг, утвержденным планом финансово-хозяйственной деятельн</w:t>
            </w:r>
            <w:r w:rsidR="00251625">
              <w:rPr>
                <w:sz w:val="20"/>
                <w:szCs w:val="20"/>
                <w:lang w:eastAsia="en-US"/>
              </w:rPr>
              <w:t>ости 2017</w:t>
            </w:r>
            <w:r w:rsidRPr="008A4FA7">
              <w:rPr>
                <w:sz w:val="20"/>
                <w:szCs w:val="20"/>
                <w:lang w:eastAsia="en-US"/>
              </w:rPr>
              <w:t xml:space="preserve"> года. </w:t>
            </w:r>
            <w:proofErr w:type="gramStart"/>
            <w:r w:rsidR="003C27DD" w:rsidRPr="003C27DD">
              <w:rPr>
                <w:sz w:val="20"/>
                <w:szCs w:val="20"/>
                <w:lang w:eastAsia="en-US"/>
              </w:rPr>
              <w:t>Всего в 2017 г. проведено 20 аукционов в электронной форме с НМЦК  на общую сумму  12 012 919,93  руб., 4 закупки у единственного поставщика (закупка по договору энергоснабжения или договору купли-продажи электрической энергии с гарантирующим поставщиком электрической энергии, аренда нежилого здания, строения, сооружения, нежилого помещения для обеспечения федеральных нужд, нужд субъекта Российской Федерации, муниципальных нужд, а также аренда жилых помещений</w:t>
            </w:r>
            <w:proofErr w:type="gramEnd"/>
            <w:r w:rsidR="003C27DD" w:rsidRPr="003C27DD">
              <w:rPr>
                <w:sz w:val="20"/>
                <w:szCs w:val="20"/>
                <w:lang w:eastAsia="en-US"/>
              </w:rPr>
              <w:t xml:space="preserve">, находящихся на территории иностранного государства заказчиками, осуществляющими свою деятельность на территории </w:t>
            </w:r>
            <w:r w:rsidR="003C27DD" w:rsidRPr="003C27DD">
              <w:rPr>
                <w:sz w:val="20"/>
                <w:szCs w:val="20"/>
                <w:lang w:eastAsia="en-US"/>
              </w:rPr>
              <w:lastRenderedPageBreak/>
              <w:t>иностранного государства) на общую сумму 2 640 000,00 руб. По результатам проведенных процедур заключено 23 контракта на общую сумму 12 970 030,89 руб., из них 18 контрактов на общую сумму 10 330 030,84 – с СМП и СОНО.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DA" w:rsidRDefault="00251625" w:rsidP="00392629">
            <w:pPr>
              <w:rPr>
                <w:sz w:val="20"/>
                <w:szCs w:val="20"/>
                <w:lang w:eastAsia="en-US"/>
              </w:rPr>
            </w:pPr>
            <w:r w:rsidRPr="00251625">
              <w:rPr>
                <w:sz w:val="20"/>
                <w:szCs w:val="20"/>
                <w:lang w:eastAsia="en-US"/>
              </w:rPr>
              <w:lastRenderedPageBreak/>
              <w:t>Нарушений не выявлено</w:t>
            </w:r>
          </w:p>
        </w:tc>
      </w:tr>
      <w:tr w:rsidR="006E334D" w:rsidTr="003C27DD">
        <w:trPr>
          <w:trHeight w:val="1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4D" w:rsidRDefault="002516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  <w:r w:rsidR="006E334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4D" w:rsidRDefault="00251625" w:rsidP="006E334D">
            <w:pPr>
              <w:jc w:val="both"/>
              <w:rPr>
                <w:sz w:val="20"/>
                <w:szCs w:val="20"/>
                <w:lang w:eastAsia="en-US"/>
              </w:rPr>
            </w:pPr>
            <w:r w:rsidRPr="00251625">
              <w:rPr>
                <w:sz w:val="20"/>
                <w:szCs w:val="20"/>
                <w:lang w:eastAsia="en-US"/>
              </w:rPr>
              <w:t>Ведомственный контроль в сфере закупок</w:t>
            </w:r>
            <w:r w:rsidR="003C27DD">
              <w:rPr>
                <w:sz w:val="20"/>
                <w:szCs w:val="20"/>
                <w:lang w:eastAsia="en-US"/>
              </w:rPr>
              <w:t xml:space="preserve"> в соответствии с планом на 2018</w:t>
            </w:r>
            <w:r w:rsidRPr="00251625">
              <w:rPr>
                <w:sz w:val="20"/>
                <w:szCs w:val="20"/>
                <w:lang w:eastAsia="en-US"/>
              </w:rPr>
              <w:t xml:space="preserve"> год и регламентом, утвержденного распоряжением комитета от 30.05.2017г. № Р-120/17-0-0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4D" w:rsidRDefault="006E334D" w:rsidP="006E334D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C87874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 Проведены контрольные мероприятия  в </w:t>
            </w:r>
            <w:r w:rsidR="003C27DD" w:rsidRPr="003C27DD">
              <w:rPr>
                <w:sz w:val="20"/>
                <w:szCs w:val="20"/>
                <w:lang w:eastAsia="en-US"/>
              </w:rPr>
              <w:t>ГБУ ЛО «Центр Молодежный»</w:t>
            </w:r>
            <w:r>
              <w:rPr>
                <w:sz w:val="20"/>
                <w:szCs w:val="20"/>
                <w:lang w:eastAsia="en-US"/>
              </w:rPr>
              <w:t xml:space="preserve"> по вопросу соответствия  информации о закупках и объеме финансового обеспечения для осуществления данных закупок</w:t>
            </w:r>
            <w:r w:rsidR="003C27DD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содержащихся в плане-графике и документации о закупках: Проверяемый период </w:t>
            </w:r>
            <w:r w:rsidR="003C27DD">
              <w:rPr>
                <w:sz w:val="20"/>
                <w:szCs w:val="20"/>
                <w:lang w:eastAsia="en-US"/>
              </w:rPr>
              <w:t>второе полугодие</w:t>
            </w:r>
            <w:r w:rsidR="00251625">
              <w:rPr>
                <w:sz w:val="20"/>
                <w:szCs w:val="20"/>
                <w:lang w:eastAsia="en-US"/>
              </w:rPr>
              <w:t xml:space="preserve"> 2017</w:t>
            </w:r>
            <w:r>
              <w:rPr>
                <w:sz w:val="20"/>
                <w:szCs w:val="20"/>
                <w:lang w:eastAsia="en-US"/>
              </w:rPr>
              <w:t xml:space="preserve"> года.</w:t>
            </w:r>
          </w:p>
          <w:p w:rsidR="006E334D" w:rsidRDefault="00C87874" w:rsidP="00251625">
            <w:pPr>
              <w:tabs>
                <w:tab w:val="left" w:pos="82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="006E334D">
              <w:rPr>
                <w:sz w:val="20"/>
                <w:szCs w:val="20"/>
                <w:lang w:eastAsia="en-US"/>
              </w:rPr>
              <w:t xml:space="preserve">В ходе проверки проведен анализ финансового обеспечения закупок для нужд учреждения, </w:t>
            </w:r>
            <w:r w:rsidR="003C27DD">
              <w:rPr>
                <w:sz w:val="20"/>
                <w:szCs w:val="20"/>
                <w:lang w:eastAsia="en-US"/>
              </w:rPr>
              <w:t>включенных в план-график на 2017</w:t>
            </w:r>
            <w:r w:rsidR="006E334D">
              <w:rPr>
                <w:sz w:val="20"/>
                <w:szCs w:val="20"/>
                <w:lang w:eastAsia="en-US"/>
              </w:rPr>
              <w:t xml:space="preserve"> год на соответствие  расходам по оплате товаров, работ, услуг, утвержденным планом финансово-хозяйственной деятельно</w:t>
            </w:r>
            <w:r w:rsidR="00251625">
              <w:rPr>
                <w:sz w:val="20"/>
                <w:szCs w:val="20"/>
                <w:lang w:eastAsia="en-US"/>
              </w:rPr>
              <w:t>сти 2017</w:t>
            </w:r>
            <w:r w:rsidR="006E334D">
              <w:rPr>
                <w:sz w:val="20"/>
                <w:szCs w:val="20"/>
                <w:lang w:eastAsia="en-US"/>
              </w:rPr>
              <w:t xml:space="preserve"> года. </w:t>
            </w:r>
            <w:proofErr w:type="gramStart"/>
            <w:r w:rsidR="003C27DD" w:rsidRPr="003C27DD">
              <w:rPr>
                <w:sz w:val="20"/>
                <w:szCs w:val="20"/>
                <w:lang w:eastAsia="en-US"/>
              </w:rPr>
              <w:t>Всего в 2017 г. проведено 63 аукциона в электронной форме с НМЦК  на общую сумму  16 576 142,29  руб., 4 закупки у единственного поставщика (закупка по договору энергоснабжения или договору купли-продажи электрической энергии с гарантирующим поставщиком электрической энергии, закупка оказания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</w:t>
            </w:r>
            <w:proofErr w:type="gramEnd"/>
            <w:r w:rsidR="003C27DD" w:rsidRPr="003C27DD">
              <w:rPr>
                <w:sz w:val="20"/>
                <w:szCs w:val="20"/>
                <w:lang w:eastAsia="en-US"/>
              </w:rPr>
              <w:t xml:space="preserve"> (</w:t>
            </w:r>
            <w:proofErr w:type="gramStart"/>
            <w:r w:rsidR="003C27DD" w:rsidRPr="003C27DD">
              <w:rPr>
                <w:sz w:val="20"/>
                <w:szCs w:val="20"/>
                <w:lang w:eastAsia="en-US"/>
              </w:rPr>
              <w:t>присоединению) к сетям инженерно-технического обеспечения по регулируемым в соответствии с законодательством Российской Федерации ценам (тарифам), по хранению и ввозу (вывозу) наркотических средств и психотропных веществ) с НМЦК на общую сумму 4 516 840,52 руб., 5 запросов котировок с НМЦК на общую сумму 644 594,04 руб. Заключено 44 контракта на общую сумму 15 528 420,85 руб.,  в том числе 2 контракта</w:t>
            </w:r>
            <w:proofErr w:type="gramEnd"/>
            <w:r w:rsidR="003C27DD" w:rsidRPr="003C27DD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3C27DD" w:rsidRPr="003C27DD">
              <w:rPr>
                <w:sz w:val="20"/>
                <w:szCs w:val="20"/>
                <w:lang w:eastAsia="en-US"/>
              </w:rPr>
              <w:t>на общую сумму 3 600 000,00 руб. согласно  статьи 93 части 1 п.29 Закона № 44-ФЗ, 4 контракта на общую сумму 3 041 057,48 руб. согласно статьи 93 части 1 п.8 Закона № 44-ФЗ, 5 контрактов на общую сумму 714 848,54 руб. согласно  статьи 93 части 1 п.25 Закона № 44-ФЗ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45" w:rsidRDefault="00C87874" w:rsidP="004370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2F72B0" w:rsidRPr="002F72B0">
              <w:rPr>
                <w:sz w:val="20"/>
                <w:szCs w:val="20"/>
                <w:lang w:eastAsia="en-US"/>
              </w:rPr>
              <w:t>Нарушений не выявлено</w:t>
            </w:r>
          </w:p>
        </w:tc>
      </w:tr>
      <w:tr w:rsidR="00692F6B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6B" w:rsidRDefault="00690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  <w:r w:rsidR="00692F6B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6B" w:rsidRDefault="00692F6B" w:rsidP="006628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</w:t>
            </w:r>
            <w:r w:rsidR="003E4277">
              <w:rPr>
                <w:sz w:val="20"/>
                <w:szCs w:val="20"/>
                <w:lang w:eastAsia="en-US"/>
              </w:rPr>
              <w:t>него финансового аудита  на 2018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9A" w:rsidRPr="00B04B9A" w:rsidRDefault="002C3C61" w:rsidP="0021323B">
            <w:pPr>
              <w:jc w:val="both"/>
              <w:rPr>
                <w:sz w:val="20"/>
                <w:szCs w:val="20"/>
                <w:lang w:eastAsia="en-US"/>
              </w:rPr>
            </w:pPr>
            <w:r w:rsidRPr="002C3C61">
              <w:rPr>
                <w:sz w:val="20"/>
                <w:szCs w:val="20"/>
                <w:lang w:eastAsia="en-US"/>
              </w:rPr>
              <w:t>Проведены контрольные мероприятия на предмет целевого и эффективного использования средств областного бюджета  ГБУ ЛО «Центр «Патриот» получателя субсидий на выполнение государственного з</w:t>
            </w:r>
            <w:r w:rsidR="003E4277">
              <w:rPr>
                <w:sz w:val="20"/>
                <w:szCs w:val="20"/>
                <w:lang w:eastAsia="en-US"/>
              </w:rPr>
              <w:t>адания. Проверяемый период  2017</w:t>
            </w:r>
            <w:r w:rsidRPr="002C3C61">
              <w:rPr>
                <w:sz w:val="20"/>
                <w:szCs w:val="20"/>
                <w:lang w:eastAsia="en-US"/>
              </w:rPr>
              <w:t xml:space="preserve"> год.  </w:t>
            </w:r>
            <w:r w:rsidR="0021323B">
              <w:rPr>
                <w:sz w:val="20"/>
                <w:szCs w:val="20"/>
                <w:lang w:eastAsia="en-US"/>
              </w:rPr>
              <w:t xml:space="preserve">           </w:t>
            </w:r>
            <w:r w:rsidR="00B04B9A" w:rsidRPr="00B04B9A">
              <w:rPr>
                <w:sz w:val="20"/>
                <w:szCs w:val="20"/>
                <w:lang w:eastAsia="en-US"/>
              </w:rPr>
              <w:t xml:space="preserve">Проверкой обеспечение состава, качества и объема оказываемых услуг выполняемых работ), условий, порядка и результатов оказания государственных услуг (выполняемых работ), определенных в государственном задании установлено, что государственное задание 2017 года учреждением выполнено,  планируемый </w:t>
            </w:r>
            <w:proofErr w:type="gramStart"/>
            <w:r w:rsidR="00B04B9A" w:rsidRPr="00B04B9A">
              <w:rPr>
                <w:sz w:val="20"/>
                <w:szCs w:val="20"/>
                <w:lang w:eastAsia="en-US"/>
              </w:rPr>
              <w:t>результат</w:t>
            </w:r>
            <w:proofErr w:type="gramEnd"/>
            <w:r w:rsidR="00B04B9A" w:rsidRPr="00B04B9A">
              <w:rPr>
                <w:sz w:val="20"/>
                <w:szCs w:val="20"/>
                <w:lang w:eastAsia="en-US"/>
              </w:rPr>
              <w:t xml:space="preserve"> достигнут, проведено 26 мероприятий, включенных в календарный план мероприятий 2017 года.</w:t>
            </w:r>
          </w:p>
          <w:p w:rsidR="002C3C61" w:rsidRDefault="00B04B9A" w:rsidP="00B04B9A">
            <w:pPr>
              <w:jc w:val="both"/>
              <w:rPr>
                <w:sz w:val="20"/>
                <w:szCs w:val="20"/>
                <w:lang w:eastAsia="en-US"/>
              </w:rPr>
            </w:pPr>
            <w:r w:rsidRPr="00B04B9A">
              <w:rPr>
                <w:sz w:val="20"/>
                <w:szCs w:val="20"/>
                <w:lang w:eastAsia="en-US"/>
              </w:rPr>
              <w:tab/>
              <w:t xml:space="preserve">Проверкой организации учета и отчетности в использовании бюджетных средств, выделенных в 2017 году из областного бюджета Ленинградской области, установлены отдельные нарушения требований к организации ведения бюджетного (бухгалтерского) учета, применения правил ведения бухгалтерского учета и составления бухгалтерской отчетности. </w:t>
            </w:r>
            <w:r w:rsidR="002C3C61">
              <w:rPr>
                <w:sz w:val="20"/>
                <w:szCs w:val="20"/>
                <w:lang w:eastAsia="en-US"/>
              </w:rPr>
              <w:t xml:space="preserve"> </w:t>
            </w:r>
          </w:p>
          <w:p w:rsidR="00692F6B" w:rsidRDefault="00692F6B" w:rsidP="0097611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D1" w:rsidRDefault="0021323B" w:rsidP="00C3207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Pr="0021323B">
              <w:rPr>
                <w:sz w:val="20"/>
                <w:szCs w:val="20"/>
                <w:lang w:eastAsia="en-US"/>
              </w:rPr>
              <w:t xml:space="preserve">По результатам проведенного контрольного мероприятия учреждению рекомендовано строго </w:t>
            </w:r>
            <w:proofErr w:type="gramStart"/>
            <w:r w:rsidRPr="0021323B">
              <w:rPr>
                <w:sz w:val="20"/>
                <w:szCs w:val="20"/>
                <w:lang w:eastAsia="en-US"/>
              </w:rPr>
              <w:t>соблюдать</w:t>
            </w:r>
            <w:proofErr w:type="gramEnd"/>
            <w:r w:rsidRPr="0021323B">
              <w:rPr>
                <w:sz w:val="20"/>
                <w:szCs w:val="20"/>
                <w:lang w:eastAsia="en-US"/>
              </w:rPr>
              <w:t xml:space="preserve"> требования  законодательства Российской Федерации к организации ведения бюджетного (бухгалтерского) учета.</w:t>
            </w:r>
          </w:p>
        </w:tc>
      </w:tr>
      <w:tr w:rsidR="0004071D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1D" w:rsidRDefault="00690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04071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1D" w:rsidRDefault="0004071D" w:rsidP="0066284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</w:t>
            </w:r>
            <w:r w:rsidR="00D27397">
              <w:rPr>
                <w:sz w:val="20"/>
                <w:szCs w:val="20"/>
                <w:lang w:eastAsia="en-US"/>
              </w:rPr>
              <w:t>него финансового аудита  на 2018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1D" w:rsidRDefault="0004071D" w:rsidP="0004071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Проведены контрольные мероприятия на предмет целевого и эффективного использования средств областног</w:t>
            </w:r>
            <w:r w:rsidR="00C32070">
              <w:rPr>
                <w:sz w:val="20"/>
                <w:szCs w:val="20"/>
                <w:lang w:eastAsia="en-US"/>
              </w:rPr>
              <w:t>о бюджета  ГБУ ЛО «Центр Молодежный</w:t>
            </w:r>
            <w:r>
              <w:rPr>
                <w:sz w:val="20"/>
                <w:szCs w:val="20"/>
                <w:lang w:eastAsia="en-US"/>
              </w:rPr>
              <w:t>» получателя субсидий на выполнение государственного задания. Пр</w:t>
            </w:r>
            <w:r w:rsidR="00D27397">
              <w:rPr>
                <w:sz w:val="20"/>
                <w:szCs w:val="20"/>
                <w:lang w:eastAsia="en-US"/>
              </w:rPr>
              <w:t>оверяемый период 2017</w:t>
            </w:r>
            <w:r w:rsidR="00C32070">
              <w:rPr>
                <w:sz w:val="20"/>
                <w:szCs w:val="20"/>
                <w:lang w:eastAsia="en-US"/>
              </w:rPr>
              <w:t xml:space="preserve"> год</w:t>
            </w:r>
            <w:r>
              <w:rPr>
                <w:sz w:val="20"/>
                <w:szCs w:val="20"/>
                <w:lang w:eastAsia="en-US"/>
              </w:rPr>
              <w:t>.  В ходе мероприятий осуществлена проверка  операций по учету нефинансовых активов, учету расходов на выплаты заработной платы, правильности отражения операций по приемке результатов закупаемых товаров, работ, услуг для нужд учреждения.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B8" w:rsidRPr="00DD65B8" w:rsidRDefault="00DD65B8" w:rsidP="00DD65B8">
            <w:pPr>
              <w:jc w:val="both"/>
              <w:rPr>
                <w:sz w:val="20"/>
                <w:szCs w:val="20"/>
                <w:lang w:eastAsia="en-US"/>
              </w:rPr>
            </w:pPr>
            <w:r w:rsidRPr="00DD65B8">
              <w:rPr>
                <w:sz w:val="20"/>
                <w:szCs w:val="20"/>
                <w:lang w:eastAsia="en-US"/>
              </w:rPr>
              <w:t xml:space="preserve">По результатам проведенного контрольного мероприятия учреждению рекомендовано строго </w:t>
            </w:r>
            <w:proofErr w:type="gramStart"/>
            <w:r w:rsidRPr="00DD65B8">
              <w:rPr>
                <w:sz w:val="20"/>
                <w:szCs w:val="20"/>
                <w:lang w:eastAsia="en-US"/>
              </w:rPr>
              <w:t>соблюдать</w:t>
            </w:r>
            <w:proofErr w:type="gramEnd"/>
            <w:r w:rsidRPr="00DD65B8">
              <w:rPr>
                <w:sz w:val="20"/>
                <w:szCs w:val="20"/>
                <w:lang w:eastAsia="en-US"/>
              </w:rPr>
              <w:t xml:space="preserve"> требования  законодательства Российской Федерации, содержащие нормы трудового права.</w:t>
            </w:r>
          </w:p>
          <w:p w:rsidR="0004071D" w:rsidRDefault="0004071D" w:rsidP="00C3207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909D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 w:rsidP="00662842">
            <w:pPr>
              <w:rPr>
                <w:sz w:val="20"/>
                <w:szCs w:val="20"/>
                <w:lang w:eastAsia="en-US"/>
              </w:rPr>
            </w:pPr>
            <w:r w:rsidRPr="006909D4"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</w:t>
            </w:r>
            <w:r w:rsidR="00DD65B8">
              <w:rPr>
                <w:sz w:val="20"/>
                <w:szCs w:val="20"/>
                <w:lang w:eastAsia="en-US"/>
              </w:rPr>
              <w:t>него финансового аудита  на 2018</w:t>
            </w:r>
            <w:r w:rsidRPr="006909D4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 w:rsidP="00DD65B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="00DD65B8">
              <w:rPr>
                <w:sz w:val="20"/>
                <w:szCs w:val="20"/>
                <w:lang w:eastAsia="en-US"/>
              </w:rPr>
              <w:t>П</w:t>
            </w:r>
            <w:r w:rsidR="00DD65B8" w:rsidRPr="00DD65B8">
              <w:rPr>
                <w:sz w:val="20"/>
                <w:szCs w:val="20"/>
                <w:lang w:eastAsia="en-US"/>
              </w:rPr>
              <w:t xml:space="preserve">роведена аудиторская проверка администрации муниципального образования Тихвинского муниципального района Ленинградской области. Тема проверки «Целевое и эффективное использование  предоставленных из бюджета Ленинградской области межбюджетных трансфертов на финансирование мероприятий по отдельным </w:t>
            </w:r>
            <w:proofErr w:type="gramStart"/>
            <w:r w:rsidR="00DD65B8" w:rsidRPr="00DD65B8">
              <w:rPr>
                <w:sz w:val="20"/>
                <w:szCs w:val="20"/>
                <w:lang w:eastAsia="en-US"/>
              </w:rPr>
              <w:t>государственными</w:t>
            </w:r>
            <w:proofErr w:type="gramEnd"/>
            <w:r w:rsidR="00DD65B8" w:rsidRPr="00DD65B8">
              <w:rPr>
                <w:sz w:val="20"/>
                <w:szCs w:val="20"/>
                <w:lang w:eastAsia="en-US"/>
              </w:rPr>
              <w:t xml:space="preserve"> полномочиям Ленинградской области в сфере профилактики безнадзорности и </w:t>
            </w:r>
            <w:r w:rsidR="00DD65B8" w:rsidRPr="00DD65B8">
              <w:rPr>
                <w:sz w:val="20"/>
                <w:szCs w:val="20"/>
                <w:lang w:eastAsia="en-US"/>
              </w:rPr>
              <w:lastRenderedPageBreak/>
              <w:t xml:space="preserve">правонарушений несовершеннолетних». Проверяемый период:  январь 2017 г. – декабрь 2017 г. Вид аудиторской проверки: камеральная. 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>
            <w:pPr>
              <w:jc w:val="both"/>
              <w:rPr>
                <w:sz w:val="20"/>
                <w:szCs w:val="20"/>
                <w:lang w:eastAsia="en-US"/>
              </w:rPr>
            </w:pPr>
            <w:r w:rsidRPr="006909D4">
              <w:rPr>
                <w:sz w:val="20"/>
                <w:szCs w:val="20"/>
                <w:lang w:eastAsia="en-US"/>
              </w:rPr>
              <w:lastRenderedPageBreak/>
              <w:t>Нарушений не выявлено</w:t>
            </w:r>
          </w:p>
        </w:tc>
      </w:tr>
      <w:tr w:rsidR="006909D4" w:rsidTr="00B84C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Default="006909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Pr="006909D4" w:rsidRDefault="006909D4" w:rsidP="00662842">
            <w:pPr>
              <w:rPr>
                <w:sz w:val="20"/>
                <w:szCs w:val="20"/>
                <w:lang w:eastAsia="en-US"/>
              </w:rPr>
            </w:pPr>
            <w:r w:rsidRPr="006909D4">
              <w:rPr>
                <w:sz w:val="20"/>
                <w:szCs w:val="20"/>
                <w:lang w:eastAsia="en-US"/>
              </w:rPr>
              <w:t>Финансовый контроль на основании  ст. 160.2-1  Бюджетного кодекса в соответствии с планом внутрен</w:t>
            </w:r>
            <w:r w:rsidR="00DD65B8">
              <w:rPr>
                <w:sz w:val="20"/>
                <w:szCs w:val="20"/>
                <w:lang w:eastAsia="en-US"/>
              </w:rPr>
              <w:t>него финансового аудита  на 2018</w:t>
            </w:r>
            <w:r w:rsidRPr="006909D4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B8" w:rsidRPr="00DD65B8" w:rsidRDefault="00DD65B8" w:rsidP="00DD65B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П</w:t>
            </w:r>
            <w:r w:rsidRPr="00DD65B8">
              <w:rPr>
                <w:sz w:val="20"/>
                <w:szCs w:val="20"/>
                <w:lang w:eastAsia="en-US"/>
              </w:rPr>
              <w:t>роведена аудиторская проверка администрации муниципального образования Тихвинского муниципального района Ленинградской области. Тема проверки  «Целевое и эффективное использование предоставленных из бюджета Ленинградской области межбюджетных трансфертов на финансирование мероприятий государственной программы «Устойчивое общественное развитие в Ленинградской области» в рамках Соглашения № С-016/17 от 08 февраля 2017 г.»  Проверяемый период  январь 2017 г. – декабрь 2017 г.</w:t>
            </w:r>
          </w:p>
          <w:p w:rsidR="006909D4" w:rsidRDefault="006909D4" w:rsidP="0004071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D4" w:rsidRPr="006909D4" w:rsidRDefault="006909D4">
            <w:pPr>
              <w:jc w:val="both"/>
              <w:rPr>
                <w:sz w:val="20"/>
                <w:szCs w:val="20"/>
                <w:lang w:eastAsia="en-US"/>
              </w:rPr>
            </w:pPr>
            <w:r w:rsidRPr="006909D4">
              <w:rPr>
                <w:sz w:val="20"/>
                <w:szCs w:val="20"/>
                <w:lang w:eastAsia="en-US"/>
              </w:rPr>
              <w:t>Нарушений не выявлено</w:t>
            </w:r>
          </w:p>
        </w:tc>
      </w:tr>
    </w:tbl>
    <w:p w:rsidR="005F0F65" w:rsidRDefault="005F0F65" w:rsidP="005F0F65">
      <w:pPr>
        <w:rPr>
          <w:sz w:val="20"/>
          <w:szCs w:val="20"/>
        </w:rPr>
      </w:pPr>
    </w:p>
    <w:p w:rsidR="005F0F65" w:rsidRDefault="005F0F65" w:rsidP="005F0F65">
      <w:pPr>
        <w:rPr>
          <w:sz w:val="20"/>
          <w:szCs w:val="20"/>
        </w:rPr>
      </w:pPr>
    </w:p>
    <w:p w:rsidR="005F0F65" w:rsidRDefault="005F0F65" w:rsidP="005F0F65">
      <w:pPr>
        <w:rPr>
          <w:sz w:val="20"/>
          <w:szCs w:val="20"/>
        </w:rPr>
      </w:pPr>
    </w:p>
    <w:p w:rsidR="005F0F65" w:rsidRDefault="005F0F65" w:rsidP="005F0F65">
      <w:pPr>
        <w:rPr>
          <w:sz w:val="20"/>
          <w:szCs w:val="20"/>
        </w:rPr>
      </w:pPr>
      <w:r>
        <w:rPr>
          <w:sz w:val="20"/>
          <w:szCs w:val="20"/>
        </w:rPr>
        <w:t xml:space="preserve">Главный бухгалтер                                        </w:t>
      </w:r>
      <w:r w:rsidR="00E95DC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В.М. Рвачева</w:t>
      </w:r>
    </w:p>
    <w:p w:rsidR="00DB29AA" w:rsidRDefault="00DD65B8"/>
    <w:sectPr w:rsidR="00DB29AA" w:rsidSect="005F0F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04071D"/>
    <w:rsid w:val="000A2636"/>
    <w:rsid w:val="0021323B"/>
    <w:rsid w:val="0022504C"/>
    <w:rsid w:val="00251625"/>
    <w:rsid w:val="002717D2"/>
    <w:rsid w:val="002A43DA"/>
    <w:rsid w:val="002C3C61"/>
    <w:rsid w:val="002F72B0"/>
    <w:rsid w:val="00392629"/>
    <w:rsid w:val="003C27DD"/>
    <w:rsid w:val="003E4277"/>
    <w:rsid w:val="0043704F"/>
    <w:rsid w:val="00521445"/>
    <w:rsid w:val="00595776"/>
    <w:rsid w:val="005F0F65"/>
    <w:rsid w:val="006909D4"/>
    <w:rsid w:val="00692F6B"/>
    <w:rsid w:val="006E334D"/>
    <w:rsid w:val="0075460F"/>
    <w:rsid w:val="007B6792"/>
    <w:rsid w:val="007E60CE"/>
    <w:rsid w:val="008A4FA7"/>
    <w:rsid w:val="008D4976"/>
    <w:rsid w:val="0097611E"/>
    <w:rsid w:val="009D4CD1"/>
    <w:rsid w:val="00A34694"/>
    <w:rsid w:val="00A6716A"/>
    <w:rsid w:val="00AD0277"/>
    <w:rsid w:val="00B04B9A"/>
    <w:rsid w:val="00B43C2E"/>
    <w:rsid w:val="00B6526D"/>
    <w:rsid w:val="00B84CDD"/>
    <w:rsid w:val="00B9060F"/>
    <w:rsid w:val="00BA0D3F"/>
    <w:rsid w:val="00BF730D"/>
    <w:rsid w:val="00C32070"/>
    <w:rsid w:val="00C87874"/>
    <w:rsid w:val="00D073D1"/>
    <w:rsid w:val="00D27397"/>
    <w:rsid w:val="00D5387B"/>
    <w:rsid w:val="00DD65B8"/>
    <w:rsid w:val="00E95DC2"/>
    <w:rsid w:val="00E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5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5"/>
    <w:pPr>
      <w:spacing w:after="0" w:line="288" w:lineRule="auto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3D0B-16FF-422D-AFEE-C23BF5EA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Цветкова</dc:creator>
  <cp:keywords/>
  <dc:description/>
  <cp:lastModifiedBy>Стелла Витальевна Боровик</cp:lastModifiedBy>
  <cp:revision>22</cp:revision>
  <cp:lastPrinted>2018-08-16T11:13:00Z</cp:lastPrinted>
  <dcterms:created xsi:type="dcterms:W3CDTF">2017-01-19T06:19:00Z</dcterms:created>
  <dcterms:modified xsi:type="dcterms:W3CDTF">2019-03-28T11:55:00Z</dcterms:modified>
</cp:coreProperties>
</file>