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69" w:rsidRPr="00F801FE" w:rsidRDefault="00400469" w:rsidP="00400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F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00469" w:rsidRPr="00F801FE" w:rsidRDefault="00400469" w:rsidP="00400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1FE">
        <w:rPr>
          <w:rFonts w:ascii="Times New Roman" w:hAnsi="Times New Roman" w:cs="Times New Roman"/>
          <w:b/>
          <w:sz w:val="28"/>
          <w:szCs w:val="28"/>
        </w:rPr>
        <w:t>о реализации регионального проекта «Молодежь России»</w:t>
      </w:r>
      <w:r w:rsidR="00386B18" w:rsidRPr="00F801FE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400469" w:rsidRPr="00F801FE" w:rsidRDefault="00400469" w:rsidP="004004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469" w:rsidRPr="00F801FE" w:rsidRDefault="00400469" w:rsidP="00400469">
      <w:pPr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>Руководитель проект</w:t>
      </w:r>
      <w:r w:rsidR="00386B18" w:rsidRPr="00F801FE">
        <w:rPr>
          <w:rFonts w:ascii="Times New Roman" w:hAnsi="Times New Roman" w:cs="Times New Roman"/>
          <w:sz w:val="28"/>
          <w:szCs w:val="28"/>
        </w:rPr>
        <w:t>а</w:t>
      </w:r>
      <w:r w:rsidRPr="00F801FE">
        <w:rPr>
          <w:rFonts w:ascii="Times New Roman" w:hAnsi="Times New Roman" w:cs="Times New Roman"/>
          <w:sz w:val="28"/>
          <w:szCs w:val="28"/>
        </w:rPr>
        <w:t xml:space="preserve">: Григорьева Марина Андреевна, председатель комитета по молодежной политике Ленинградской области </w:t>
      </w:r>
    </w:p>
    <w:p w:rsidR="00400469" w:rsidRPr="00F801FE" w:rsidRDefault="00400469" w:rsidP="004004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B18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  <w:u w:val="single"/>
        </w:rPr>
        <w:t>В рамках результата «Реализация программы комплексного развития молодежной политики в регион</w:t>
      </w:r>
      <w:r w:rsidR="00386B18" w:rsidRPr="00F801FE">
        <w:rPr>
          <w:rFonts w:ascii="Times New Roman" w:hAnsi="Times New Roman" w:cs="Times New Roman"/>
          <w:sz w:val="28"/>
          <w:szCs w:val="28"/>
          <w:u w:val="single"/>
        </w:rPr>
        <w:t>ах Р</w:t>
      </w:r>
      <w:r w:rsidRPr="00F801FE">
        <w:rPr>
          <w:rFonts w:ascii="Times New Roman" w:hAnsi="Times New Roman" w:cs="Times New Roman"/>
          <w:sz w:val="28"/>
          <w:szCs w:val="28"/>
          <w:u w:val="single"/>
        </w:rPr>
        <w:t>оссийский Федерации «Регион для молодых»»</w:t>
      </w:r>
      <w:r w:rsidR="00386B18" w:rsidRPr="00F801F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86B18" w:rsidRPr="00F801FE" w:rsidRDefault="00386B18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>- мероприятия программы «</w:t>
      </w:r>
      <w:r w:rsidR="00400469" w:rsidRPr="00F801FE">
        <w:rPr>
          <w:rFonts w:ascii="Times New Roman" w:hAnsi="Times New Roman" w:cs="Times New Roman"/>
          <w:sz w:val="28"/>
          <w:szCs w:val="28"/>
        </w:rPr>
        <w:t>Регион для молод</w:t>
      </w:r>
      <w:r w:rsidRPr="00F801FE">
        <w:rPr>
          <w:rFonts w:ascii="Times New Roman" w:hAnsi="Times New Roman" w:cs="Times New Roman"/>
          <w:sz w:val="28"/>
          <w:szCs w:val="28"/>
        </w:rPr>
        <w:t>ых» реализованы  ГБУ ЛО «Центр «Молодежный»</w:t>
      </w:r>
      <w:r w:rsidR="00400469" w:rsidRPr="00F801FE">
        <w:rPr>
          <w:rFonts w:ascii="Times New Roman" w:hAnsi="Times New Roman" w:cs="Times New Roman"/>
          <w:sz w:val="28"/>
          <w:szCs w:val="28"/>
        </w:rPr>
        <w:t>, ГБУ ЛО «Центр патрио</w:t>
      </w:r>
      <w:r w:rsidRPr="00F801FE">
        <w:rPr>
          <w:rFonts w:ascii="Times New Roman" w:hAnsi="Times New Roman" w:cs="Times New Roman"/>
          <w:sz w:val="28"/>
          <w:szCs w:val="28"/>
        </w:rPr>
        <w:t>тического воспитания» и ГБУ ЛО «Ресурсный добровольческ</w:t>
      </w:r>
      <w:bookmarkStart w:id="0" w:name="_GoBack"/>
      <w:bookmarkEnd w:id="0"/>
      <w:r w:rsidRPr="00F801FE">
        <w:rPr>
          <w:rFonts w:ascii="Times New Roman" w:hAnsi="Times New Roman" w:cs="Times New Roman"/>
          <w:sz w:val="28"/>
          <w:szCs w:val="28"/>
        </w:rPr>
        <w:t>ий центр»</w:t>
      </w:r>
      <w:r w:rsidR="00400469" w:rsidRPr="00F801FE">
        <w:rPr>
          <w:rFonts w:ascii="Times New Roman" w:hAnsi="Times New Roman" w:cs="Times New Roman"/>
          <w:sz w:val="28"/>
          <w:szCs w:val="28"/>
        </w:rPr>
        <w:t xml:space="preserve"> с вовлечением 30 080 представителей Ленинградской области в возрасте от 14 </w:t>
      </w:r>
      <w:r w:rsidRPr="00F801FE">
        <w:rPr>
          <w:rFonts w:ascii="Times New Roman" w:hAnsi="Times New Roman" w:cs="Times New Roman"/>
          <w:sz w:val="28"/>
          <w:szCs w:val="28"/>
        </w:rPr>
        <w:t>до 35 лет на системной основе</w:t>
      </w:r>
    </w:p>
    <w:p w:rsidR="00386B18" w:rsidRPr="00F801FE" w:rsidRDefault="00386B18" w:rsidP="00F801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1FE">
        <w:rPr>
          <w:rFonts w:ascii="Times New Roman" w:hAnsi="Times New Roman" w:cs="Times New Roman"/>
          <w:sz w:val="28"/>
          <w:szCs w:val="28"/>
        </w:rPr>
        <w:t>- о</w:t>
      </w:r>
      <w:r w:rsidRPr="00F801FE">
        <w:rPr>
          <w:rFonts w:ascii="Times New Roman" w:hAnsi="Times New Roman" w:cs="Times New Roman"/>
          <w:sz w:val="28"/>
          <w:szCs w:val="28"/>
        </w:rPr>
        <w:t xml:space="preserve">бщий охват молодежи деятельностью центра (в том числе разовыми </w:t>
      </w:r>
      <w:proofErr w:type="gramEnd"/>
    </w:p>
    <w:p w:rsidR="00386B18" w:rsidRPr="00F801FE" w:rsidRDefault="00386B18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 xml:space="preserve">-организован </w:t>
      </w:r>
      <w:r w:rsidR="00400469" w:rsidRPr="00F801FE">
        <w:rPr>
          <w:rFonts w:ascii="Times New Roman" w:hAnsi="Times New Roman" w:cs="Times New Roman"/>
          <w:sz w:val="28"/>
          <w:szCs w:val="28"/>
        </w:rPr>
        <w:t>ремонт (реконструкция) зданий (помещений) общей площадью более 1 078 кв. м., а также закупка шатра площадью 201 кв. м.</w:t>
      </w:r>
    </w:p>
    <w:p w:rsidR="00386B18" w:rsidRPr="00F801FE" w:rsidRDefault="00386B18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 xml:space="preserve">- </w:t>
      </w:r>
      <w:r w:rsidR="00400469" w:rsidRPr="00F801FE">
        <w:rPr>
          <w:rFonts w:ascii="Times New Roman" w:hAnsi="Times New Roman" w:cs="Times New Roman"/>
          <w:sz w:val="28"/>
          <w:szCs w:val="28"/>
        </w:rPr>
        <w:t>123 сотрудника прошли обу</w:t>
      </w:r>
      <w:r w:rsidRPr="00F801FE">
        <w:rPr>
          <w:rFonts w:ascii="Times New Roman" w:hAnsi="Times New Roman" w:cs="Times New Roman"/>
          <w:sz w:val="28"/>
          <w:szCs w:val="28"/>
        </w:rPr>
        <w:t>чение и повышение квалификации</w:t>
      </w:r>
    </w:p>
    <w:p w:rsidR="00400469" w:rsidRPr="00F801FE" w:rsidRDefault="00386B18" w:rsidP="00F801F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01FE">
        <w:rPr>
          <w:rFonts w:ascii="Times New Roman" w:hAnsi="Times New Roman" w:cs="Times New Roman"/>
          <w:sz w:val="28"/>
          <w:szCs w:val="28"/>
        </w:rPr>
        <w:t xml:space="preserve">- </w:t>
      </w:r>
      <w:r w:rsidR="00400469" w:rsidRPr="00F801FE">
        <w:rPr>
          <w:rFonts w:ascii="Times New Roman" w:hAnsi="Times New Roman" w:cs="Times New Roman"/>
          <w:sz w:val="28"/>
          <w:szCs w:val="28"/>
        </w:rPr>
        <w:t>подготовлено 10 методических, просветительски</w:t>
      </w:r>
      <w:r w:rsidRPr="00F801FE">
        <w:rPr>
          <w:rFonts w:ascii="Times New Roman" w:hAnsi="Times New Roman" w:cs="Times New Roman"/>
          <w:sz w:val="28"/>
          <w:szCs w:val="28"/>
        </w:rPr>
        <w:t>х и образовательных мероприятий</w:t>
      </w: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>Мероприятия, реализованные по направлениям государственной молодежной политики, в том числе:</w:t>
      </w: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801FE">
        <w:rPr>
          <w:rFonts w:ascii="Times New Roman" w:hAnsi="Times New Roman" w:cs="Times New Roman"/>
          <w:sz w:val="28"/>
          <w:szCs w:val="28"/>
        </w:rPr>
        <w:t>форумная</w:t>
      </w:r>
      <w:proofErr w:type="spellEnd"/>
      <w:r w:rsidRPr="00F801FE">
        <w:rPr>
          <w:rFonts w:ascii="Times New Roman" w:hAnsi="Times New Roman" w:cs="Times New Roman"/>
          <w:sz w:val="28"/>
          <w:szCs w:val="28"/>
        </w:rPr>
        <w:t xml:space="preserve"> кампания для молодежи (9 форумов охватом 2456 человек)</w:t>
      </w: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>- конкурсы и обучающие программы охватили 981 человека</w:t>
      </w: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>- документальный фильм для 100 человек</w:t>
      </w: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>- слет для детей из семей бойцов СВО для 100 человек</w:t>
      </w: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>- Фестивали (4 мероприятия охватом 1017 человек)</w:t>
      </w: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F801FE">
        <w:rPr>
          <w:rFonts w:ascii="Times New Roman" w:hAnsi="Times New Roman" w:cs="Times New Roman"/>
          <w:sz w:val="28"/>
          <w:szCs w:val="28"/>
        </w:rPr>
        <w:t>продюссерского</w:t>
      </w:r>
      <w:proofErr w:type="spellEnd"/>
      <w:r w:rsidRPr="00F801FE">
        <w:rPr>
          <w:rFonts w:ascii="Times New Roman" w:hAnsi="Times New Roman" w:cs="Times New Roman"/>
          <w:sz w:val="28"/>
          <w:szCs w:val="28"/>
        </w:rPr>
        <w:t xml:space="preserve"> центра для талантливой молодежи общим охватом 110 132 человек (с учетом зрителей в онлайн в формате)</w:t>
      </w: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>- иные форматы (9 мероприятий с охватом 24 097 человек)</w:t>
      </w:r>
    </w:p>
    <w:p w:rsidR="00386B18" w:rsidRPr="00F801FE" w:rsidRDefault="00386B18" w:rsidP="00F80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B18" w:rsidRPr="00F801FE" w:rsidRDefault="00386B18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 проекту с учетом субсидии из бюджетных ассигнований, предусмотренных на финансовое обеспечение реализации проекта, составил более 96 420 000 рублей. </w:t>
      </w: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0469" w:rsidRPr="00F801FE" w:rsidRDefault="00400469" w:rsidP="00F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F801FE">
        <w:rPr>
          <w:rFonts w:ascii="Times New Roman" w:hAnsi="Times New Roman" w:cs="Times New Roman"/>
          <w:sz w:val="28"/>
          <w:szCs w:val="28"/>
          <w:u w:val="single"/>
        </w:rPr>
        <w:t>В рамках реализации результата «Организованы и проведены образовательные заезды для молодых деятелей культуры и искусств «Таврида» в составе арт-кластера «Таврида»»</w:t>
      </w:r>
      <w:r w:rsidRPr="00F801FE">
        <w:rPr>
          <w:rFonts w:ascii="Times New Roman" w:hAnsi="Times New Roman" w:cs="Times New Roman"/>
          <w:sz w:val="28"/>
          <w:szCs w:val="28"/>
        </w:rPr>
        <w:t xml:space="preserve"> организовано участие 71 представителя Ленинградской области, из них 34 в онлайн формате.</w:t>
      </w:r>
    </w:p>
    <w:p w:rsidR="00793DE5" w:rsidRPr="00F801FE" w:rsidRDefault="00793DE5" w:rsidP="00F801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3DE5" w:rsidRPr="00F8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AB"/>
    <w:rsid w:val="00386B18"/>
    <w:rsid w:val="00400469"/>
    <w:rsid w:val="00793DE5"/>
    <w:rsid w:val="00E247AB"/>
    <w:rsid w:val="00F8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6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6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Хватцева Лилия Алексеевна</dc:creator>
  <cp:keywords/>
  <dc:description/>
  <cp:lastModifiedBy>Хватцева Лилия Алексеевна</cp:lastModifiedBy>
  <cp:revision>2</cp:revision>
  <dcterms:created xsi:type="dcterms:W3CDTF">2025-01-20T09:11:00Z</dcterms:created>
  <dcterms:modified xsi:type="dcterms:W3CDTF">2025-01-20T09:46:00Z</dcterms:modified>
</cp:coreProperties>
</file>