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65" w:rsidRDefault="005F0F65" w:rsidP="005F0F6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5F0F65" w:rsidRDefault="001A395A" w:rsidP="001A395A">
      <w:pPr>
        <w:jc w:val="center"/>
        <w:rPr>
          <w:sz w:val="24"/>
          <w:szCs w:val="24"/>
        </w:rPr>
      </w:pPr>
      <w:r w:rsidRPr="001A395A">
        <w:rPr>
          <w:sz w:val="24"/>
          <w:szCs w:val="24"/>
        </w:rPr>
        <w:t xml:space="preserve"> о результатах проверок, проведенн</w:t>
      </w:r>
      <w:r>
        <w:rPr>
          <w:sz w:val="24"/>
          <w:szCs w:val="24"/>
        </w:rPr>
        <w:t>ых комитетом по молодежной политике</w:t>
      </w:r>
      <w:r w:rsidRPr="001A395A">
        <w:rPr>
          <w:sz w:val="24"/>
          <w:szCs w:val="24"/>
        </w:rPr>
        <w:t xml:space="preserve"> Ленинградской облас</w:t>
      </w:r>
      <w:r w:rsidR="00384CF4">
        <w:rPr>
          <w:sz w:val="24"/>
          <w:szCs w:val="24"/>
        </w:rPr>
        <w:t>ти в 202</w:t>
      </w:r>
      <w:r w:rsidR="0020160B">
        <w:rPr>
          <w:sz w:val="24"/>
          <w:szCs w:val="24"/>
        </w:rPr>
        <w:t>4</w:t>
      </w:r>
      <w:r>
        <w:rPr>
          <w:sz w:val="24"/>
          <w:szCs w:val="24"/>
        </w:rPr>
        <w:t xml:space="preserve"> году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3261"/>
        <w:gridCol w:w="5811"/>
        <w:gridCol w:w="5103"/>
      </w:tblGrid>
      <w:tr w:rsidR="00A34694" w:rsidRPr="00740415" w:rsidTr="00CC3B31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94" w:rsidRPr="00740415" w:rsidRDefault="00A34694" w:rsidP="00CC3B31">
            <w:pPr>
              <w:jc w:val="center"/>
              <w:rPr>
                <w:sz w:val="20"/>
                <w:szCs w:val="20"/>
                <w:lang w:eastAsia="en-US"/>
              </w:rPr>
            </w:pPr>
            <w:r w:rsidRPr="00740415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40415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740415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94" w:rsidRPr="00740415" w:rsidRDefault="00A34694" w:rsidP="00CC3B31">
            <w:pPr>
              <w:jc w:val="center"/>
              <w:rPr>
                <w:sz w:val="20"/>
                <w:szCs w:val="20"/>
                <w:lang w:eastAsia="en-US"/>
              </w:rPr>
            </w:pPr>
            <w:r w:rsidRPr="00740415">
              <w:rPr>
                <w:sz w:val="20"/>
                <w:szCs w:val="20"/>
                <w:lang w:eastAsia="en-US"/>
              </w:rPr>
              <w:t>Наименование полномочий, правовые основания их исполнения (№ и дата принятия нормативного правового акта)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94" w:rsidRPr="00740415" w:rsidRDefault="00A34694" w:rsidP="00CC3B31">
            <w:pPr>
              <w:jc w:val="center"/>
              <w:rPr>
                <w:sz w:val="20"/>
                <w:szCs w:val="20"/>
                <w:lang w:eastAsia="en-US"/>
              </w:rPr>
            </w:pPr>
            <w:r w:rsidRPr="00740415">
              <w:rPr>
                <w:sz w:val="20"/>
                <w:szCs w:val="20"/>
                <w:lang w:eastAsia="en-US"/>
              </w:rPr>
              <w:t>Информация о контрольных мероприятиях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94" w:rsidRPr="00740415" w:rsidRDefault="00A34694" w:rsidP="00CC3B31">
            <w:pPr>
              <w:jc w:val="center"/>
              <w:rPr>
                <w:sz w:val="20"/>
                <w:szCs w:val="20"/>
                <w:lang w:eastAsia="en-US"/>
              </w:rPr>
            </w:pPr>
            <w:r w:rsidRPr="00740415">
              <w:rPr>
                <w:sz w:val="20"/>
                <w:szCs w:val="20"/>
                <w:lang w:eastAsia="en-US"/>
              </w:rPr>
              <w:t>Информация и результаты проверок</w:t>
            </w:r>
          </w:p>
        </w:tc>
      </w:tr>
      <w:tr w:rsidR="00A34694" w:rsidRPr="00740415" w:rsidTr="00CC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94" w:rsidRPr="00740415" w:rsidRDefault="003E0F3E" w:rsidP="00CC3B31">
            <w:pPr>
              <w:jc w:val="center"/>
              <w:rPr>
                <w:sz w:val="20"/>
                <w:szCs w:val="20"/>
                <w:lang w:eastAsia="en-US"/>
              </w:rPr>
            </w:pPr>
            <w:r w:rsidRPr="00740415">
              <w:rPr>
                <w:sz w:val="20"/>
                <w:szCs w:val="20"/>
                <w:lang w:eastAsia="en-US"/>
              </w:rPr>
              <w:t>1</w:t>
            </w:r>
            <w:r w:rsidR="00A34694" w:rsidRPr="00740415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94" w:rsidRPr="00740415" w:rsidRDefault="00595776" w:rsidP="00CC3B31">
            <w:pPr>
              <w:jc w:val="both"/>
              <w:rPr>
                <w:sz w:val="20"/>
                <w:szCs w:val="20"/>
                <w:lang w:eastAsia="en-US"/>
              </w:rPr>
            </w:pPr>
            <w:r w:rsidRPr="00740415">
              <w:rPr>
                <w:sz w:val="20"/>
                <w:szCs w:val="20"/>
                <w:lang w:eastAsia="en-US"/>
              </w:rPr>
              <w:t xml:space="preserve">Ведомственный контроль в сфере закупок в </w:t>
            </w:r>
            <w:r w:rsidR="006225D9" w:rsidRPr="00740415">
              <w:rPr>
                <w:sz w:val="20"/>
                <w:szCs w:val="20"/>
                <w:lang w:eastAsia="en-US"/>
              </w:rPr>
              <w:t>соответствии с планом на 202</w:t>
            </w:r>
            <w:r w:rsidR="0020160B" w:rsidRPr="00740415">
              <w:rPr>
                <w:sz w:val="20"/>
                <w:szCs w:val="20"/>
                <w:lang w:eastAsia="en-US"/>
              </w:rPr>
              <w:t>4</w:t>
            </w:r>
            <w:r w:rsidRPr="00740415">
              <w:rPr>
                <w:sz w:val="20"/>
                <w:szCs w:val="20"/>
                <w:lang w:eastAsia="en-US"/>
              </w:rPr>
              <w:t xml:space="preserve"> </w:t>
            </w:r>
            <w:r w:rsidR="00D5387B" w:rsidRPr="00740415">
              <w:rPr>
                <w:sz w:val="20"/>
                <w:szCs w:val="20"/>
                <w:lang w:eastAsia="en-US"/>
              </w:rPr>
              <w:t xml:space="preserve">год и регламентом, утвержденным </w:t>
            </w:r>
            <w:r w:rsidRPr="00740415">
              <w:rPr>
                <w:sz w:val="20"/>
                <w:szCs w:val="20"/>
                <w:lang w:eastAsia="en-US"/>
              </w:rPr>
              <w:t>расп</w:t>
            </w:r>
            <w:r w:rsidR="00DE37C6" w:rsidRPr="00740415">
              <w:rPr>
                <w:sz w:val="20"/>
                <w:szCs w:val="20"/>
                <w:lang w:eastAsia="en-US"/>
              </w:rPr>
              <w:t>оряжением комите</w:t>
            </w:r>
            <w:r w:rsidR="00AA7B96" w:rsidRPr="00740415">
              <w:rPr>
                <w:sz w:val="20"/>
                <w:szCs w:val="20"/>
                <w:lang w:eastAsia="en-US"/>
              </w:rPr>
              <w:t xml:space="preserve">та от 19.10.2022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="00AA7B96" w:rsidRPr="00740415">
              <w:rPr>
                <w:sz w:val="20"/>
                <w:szCs w:val="20"/>
                <w:lang w:eastAsia="en-US"/>
              </w:rPr>
              <w:t>№Р-289/2022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0B" w:rsidRPr="00740415" w:rsidRDefault="008656EC" w:rsidP="00CC3B31">
            <w:pPr>
              <w:tabs>
                <w:tab w:val="left" w:pos="826"/>
              </w:tabs>
              <w:jc w:val="both"/>
              <w:rPr>
                <w:sz w:val="20"/>
                <w:szCs w:val="20"/>
                <w:lang w:eastAsia="en-US"/>
              </w:rPr>
            </w:pPr>
            <w:r w:rsidRPr="00740415">
              <w:rPr>
                <w:sz w:val="20"/>
                <w:szCs w:val="20"/>
                <w:lang w:eastAsia="en-US"/>
              </w:rPr>
              <w:t>В соответствии с Планом проведения ведомственного контроля в сфере закупок для обеспечения государственных нужд  Ленинградской области на 202</w:t>
            </w:r>
            <w:r w:rsidR="0020160B" w:rsidRPr="00740415">
              <w:rPr>
                <w:sz w:val="20"/>
                <w:szCs w:val="20"/>
                <w:lang w:eastAsia="en-US"/>
              </w:rPr>
              <w:t>4</w:t>
            </w:r>
            <w:r w:rsidRPr="00740415">
              <w:rPr>
                <w:sz w:val="20"/>
                <w:szCs w:val="20"/>
                <w:lang w:eastAsia="en-US"/>
              </w:rPr>
              <w:t xml:space="preserve"> год, утвержденного распоряжением комитета по молодежной политике Ленинградской области от 24.12.2021 г. </w:t>
            </w:r>
            <w:r w:rsidR="0020160B" w:rsidRPr="00740415">
              <w:rPr>
                <w:sz w:val="20"/>
                <w:szCs w:val="20"/>
                <w:lang w:eastAsia="en-US"/>
              </w:rPr>
              <w:t>№ Р-260/2021:</w:t>
            </w:r>
          </w:p>
          <w:p w:rsidR="00A34694" w:rsidRPr="00740415" w:rsidRDefault="00740415" w:rsidP="00CC3B31">
            <w:pPr>
              <w:tabs>
                <w:tab w:val="left" w:pos="826"/>
              </w:tabs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  <w:lang w:eastAsia="en-US"/>
              </w:rPr>
              <w:t xml:space="preserve">1) </w:t>
            </w:r>
            <w:r w:rsidR="0020160B" w:rsidRPr="00740415">
              <w:rPr>
                <w:sz w:val="20"/>
                <w:szCs w:val="20"/>
                <w:lang w:eastAsia="en-US"/>
              </w:rPr>
              <w:t>В</w:t>
            </w:r>
            <w:r w:rsidR="008656EC" w:rsidRPr="00740415">
              <w:rPr>
                <w:sz w:val="20"/>
                <w:szCs w:val="20"/>
                <w:lang w:eastAsia="en-US"/>
              </w:rPr>
              <w:t xml:space="preserve"> </w:t>
            </w:r>
            <w:r w:rsidR="0020160B" w:rsidRPr="00740415">
              <w:rPr>
                <w:sz w:val="20"/>
                <w:szCs w:val="20"/>
                <w:lang w:eastAsia="en-US"/>
              </w:rPr>
              <w:t>1</w:t>
            </w:r>
            <w:r w:rsidR="008656EC" w:rsidRPr="00740415">
              <w:rPr>
                <w:sz w:val="20"/>
                <w:szCs w:val="20"/>
                <w:lang w:eastAsia="en-US"/>
              </w:rPr>
              <w:t xml:space="preserve"> квартале 202</w:t>
            </w:r>
            <w:r w:rsidR="0020160B" w:rsidRPr="00740415">
              <w:rPr>
                <w:sz w:val="20"/>
                <w:szCs w:val="20"/>
                <w:lang w:eastAsia="en-US"/>
              </w:rPr>
              <w:t>4</w:t>
            </w:r>
            <w:r w:rsidR="008656EC" w:rsidRPr="00740415">
              <w:rPr>
                <w:sz w:val="20"/>
                <w:szCs w:val="20"/>
                <w:lang w:eastAsia="en-US"/>
              </w:rPr>
              <w:t xml:space="preserve"> года проведена проверка государственного бюджетного учреждения Ленинградской области «</w:t>
            </w:r>
            <w:r w:rsidR="0020160B" w:rsidRPr="00740415">
              <w:rPr>
                <w:sz w:val="20"/>
                <w:szCs w:val="20"/>
                <w:lang w:eastAsia="en-US"/>
              </w:rPr>
              <w:t>Многофункциональный центр «Молодежный» (далее – ГБУ ЛО «Центр «Молодежный»)</w:t>
            </w:r>
            <w:r w:rsidR="008656EC" w:rsidRPr="00740415">
              <w:rPr>
                <w:sz w:val="20"/>
                <w:szCs w:val="20"/>
                <w:lang w:eastAsia="en-US"/>
              </w:rPr>
              <w:t xml:space="preserve">. Цель проверки:  соблюдение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нужд Ленинградской области;  </w:t>
            </w:r>
            <w:proofErr w:type="gramStart"/>
            <w:r w:rsidR="008656EC" w:rsidRPr="00740415">
              <w:rPr>
                <w:sz w:val="20"/>
                <w:szCs w:val="20"/>
                <w:lang w:eastAsia="en-US"/>
              </w:rPr>
              <w:t>проверяемый период: январь 202</w:t>
            </w:r>
            <w:r w:rsidR="0020160B" w:rsidRPr="00740415">
              <w:rPr>
                <w:sz w:val="20"/>
                <w:szCs w:val="20"/>
                <w:lang w:eastAsia="en-US"/>
              </w:rPr>
              <w:t>2</w:t>
            </w:r>
            <w:r w:rsidR="008656EC" w:rsidRPr="00740415">
              <w:rPr>
                <w:sz w:val="20"/>
                <w:szCs w:val="20"/>
                <w:lang w:eastAsia="en-US"/>
              </w:rPr>
              <w:t xml:space="preserve"> г. – декабрь 202</w:t>
            </w:r>
            <w:r w:rsidR="0020160B" w:rsidRPr="00740415">
              <w:rPr>
                <w:sz w:val="20"/>
                <w:szCs w:val="20"/>
                <w:lang w:eastAsia="en-US"/>
              </w:rPr>
              <w:t>3</w:t>
            </w:r>
            <w:r w:rsidR="008656EC" w:rsidRPr="00740415">
              <w:rPr>
                <w:sz w:val="20"/>
                <w:szCs w:val="20"/>
                <w:lang w:eastAsia="en-US"/>
              </w:rPr>
              <w:t xml:space="preserve"> г. </w:t>
            </w:r>
            <w:r w:rsidR="0020160B" w:rsidRPr="00740415">
              <w:rPr>
                <w:sz w:val="20"/>
                <w:szCs w:val="20"/>
              </w:rPr>
              <w:t>По результатам контрольных мероприятий ГБУ ЛО «Центр «Молодежный» выявлены нарушения требований законодательства Российской о контрактной системе в сфере закупок товаров, работ, услуг для обеспечения государственных и муниципальных нужд.</w:t>
            </w:r>
            <w:proofErr w:type="gramEnd"/>
          </w:p>
          <w:p w:rsidR="0020160B" w:rsidRPr="00740415" w:rsidRDefault="00740415" w:rsidP="00CC3B31">
            <w:pPr>
              <w:tabs>
                <w:tab w:val="left" w:pos="826"/>
              </w:tabs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t xml:space="preserve">2) </w:t>
            </w:r>
            <w:r w:rsidR="0020160B" w:rsidRPr="00740415">
              <w:rPr>
                <w:sz w:val="20"/>
                <w:szCs w:val="20"/>
              </w:rPr>
              <w:t xml:space="preserve">В 4 квартале </w:t>
            </w:r>
            <w:r w:rsidR="0020160B" w:rsidRPr="00740415">
              <w:rPr>
                <w:sz w:val="20"/>
                <w:szCs w:val="20"/>
                <w:lang w:eastAsia="en-US"/>
              </w:rPr>
              <w:t xml:space="preserve">2024 года проведена проверка государственного бюджетного учреждения Ленинградской области «Ресурсный добровольческий центр» (далее – ГБУ ЛО «РДЦ»). Цель проверки:  соблюдение законодательства Российской Федерации и иных нормативных правовых актов Российской Федерации </w:t>
            </w:r>
            <w:r w:rsidR="008B18C2">
              <w:rPr>
                <w:sz w:val="20"/>
                <w:szCs w:val="20"/>
                <w:lang w:eastAsia="en-US"/>
              </w:rPr>
              <w:br/>
            </w:r>
            <w:r w:rsidR="0020160B" w:rsidRPr="00740415">
              <w:rPr>
                <w:sz w:val="20"/>
                <w:szCs w:val="20"/>
                <w:lang w:eastAsia="en-US"/>
              </w:rPr>
              <w:t xml:space="preserve">о контрактной системе в сфере закупок товаров, работ, услуг для обеспечения государственных нужд Ленинградской области; </w:t>
            </w:r>
            <w:proofErr w:type="gramStart"/>
            <w:r w:rsidR="0020160B" w:rsidRPr="00740415">
              <w:rPr>
                <w:sz w:val="20"/>
                <w:szCs w:val="20"/>
                <w:lang w:eastAsia="en-US"/>
              </w:rPr>
              <w:t xml:space="preserve">проверяемый период: январь 2023 г. – март 2024 г. </w:t>
            </w:r>
            <w:r w:rsidR="008B18C2">
              <w:rPr>
                <w:sz w:val="20"/>
                <w:szCs w:val="20"/>
                <w:lang w:eastAsia="en-US"/>
              </w:rPr>
              <w:br/>
            </w:r>
            <w:r w:rsidR="0020160B" w:rsidRPr="00740415">
              <w:rPr>
                <w:sz w:val="20"/>
                <w:szCs w:val="20"/>
              </w:rPr>
              <w:t xml:space="preserve">По результатам контрольных мероприятий ГБУ ЛО «РДЦ» </w:t>
            </w:r>
            <w:r w:rsidR="0020160B" w:rsidRPr="00740415">
              <w:rPr>
                <w:sz w:val="20"/>
                <w:szCs w:val="20"/>
              </w:rPr>
              <w:lastRenderedPageBreak/>
              <w:t>выявлены нарушения требований законодательства Российской о контрактной системе в сфере закупок товаров, работ, услуг для обеспечения государственных и муниципальных нужд.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lastRenderedPageBreak/>
              <w:t>1) По результатам контрольных мероприятий</w:t>
            </w:r>
            <w:r w:rsidR="008B18C2">
              <w:rPr>
                <w:sz w:val="20"/>
                <w:szCs w:val="20"/>
              </w:rPr>
              <w:br/>
            </w:r>
            <w:r w:rsidRPr="00740415">
              <w:rPr>
                <w:sz w:val="20"/>
                <w:szCs w:val="20"/>
              </w:rPr>
              <w:t xml:space="preserve"> ГБУ ЛО «Многофункциональный центр «Молодежный» выявлены нарушения требований законодательства Российской Федерации о контрактной системе в сфере закупок товаров, работ, услуг для обеспечения госуд</w:t>
            </w:r>
            <w:r>
              <w:rPr>
                <w:sz w:val="20"/>
                <w:szCs w:val="20"/>
              </w:rPr>
              <w:t>арственных и муниципальных нужд</w:t>
            </w:r>
            <w:r w:rsidRPr="00740415">
              <w:rPr>
                <w:sz w:val="20"/>
                <w:szCs w:val="20"/>
              </w:rPr>
              <w:t xml:space="preserve">: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t xml:space="preserve">- нарушение ч. 8 ст. 34 Федерального закона </w:t>
            </w:r>
            <w:r w:rsidR="008B18C2">
              <w:rPr>
                <w:sz w:val="20"/>
                <w:szCs w:val="20"/>
              </w:rPr>
              <w:br/>
            </w:r>
            <w:r w:rsidRPr="00740415">
              <w:rPr>
                <w:sz w:val="20"/>
                <w:szCs w:val="20"/>
              </w:rPr>
              <w:t xml:space="preserve">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 Учреждение в проекте контракта </w:t>
            </w:r>
            <w:r w:rsidR="008B18C2">
              <w:rPr>
                <w:sz w:val="20"/>
                <w:szCs w:val="20"/>
              </w:rPr>
              <w:br/>
            </w:r>
            <w:r w:rsidRPr="00740415">
              <w:rPr>
                <w:sz w:val="20"/>
                <w:szCs w:val="20"/>
              </w:rPr>
              <w:t xml:space="preserve">не установило штрафные санкции, учитывающие положения пункта 5 Правил определения размера штрафа относительно цены контракта постановления Правительства РФ от 30.08.2017 № 1042;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t xml:space="preserve">- нарушение ч. 8 ст. 34 Закона № 44-ФЗ. Учреждение </w:t>
            </w:r>
            <w:r w:rsidR="008B18C2">
              <w:rPr>
                <w:sz w:val="20"/>
                <w:szCs w:val="20"/>
              </w:rPr>
              <w:br/>
            </w:r>
            <w:r w:rsidRPr="00740415">
              <w:rPr>
                <w:sz w:val="20"/>
                <w:szCs w:val="20"/>
              </w:rPr>
              <w:t xml:space="preserve">в разделе 7 проекта контракта не установило штрафные санкции, учитывающие положения пункта 4 Правил определения размера штрафа постановления Правительства РФ от 30.08.2017 № 1042 при установленном преимуществе в соответствии с ч. 3 ст. 30 Закона № 44-ФЗ;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t xml:space="preserve">- нарушение ч. 3 ст. 103 Закона № 44-ФЗ. Учреждением нарушены сроки размещения информации в реестре контрактов в ЕИС, указанной пунктах 1 - 7, 9, 12 и 14 части 2 ст. 103 Закона № 44-ФЗ; </w:t>
            </w:r>
          </w:p>
          <w:p w:rsidR="00740415" w:rsidRPr="00740415" w:rsidRDefault="00740415" w:rsidP="00CC3B31">
            <w:pPr>
              <w:pStyle w:val="Default"/>
              <w:pageBreakBefore/>
              <w:spacing w:line="288" w:lineRule="auto"/>
              <w:jc w:val="both"/>
              <w:rPr>
                <w:color w:val="auto"/>
                <w:sz w:val="20"/>
                <w:szCs w:val="20"/>
              </w:rPr>
            </w:pPr>
            <w:r w:rsidRPr="00740415">
              <w:rPr>
                <w:color w:val="auto"/>
                <w:sz w:val="20"/>
                <w:szCs w:val="20"/>
              </w:rPr>
              <w:t xml:space="preserve">-нарушение раздела III методических рекомендаций, </w:t>
            </w:r>
            <w:r w:rsidRPr="00740415">
              <w:rPr>
                <w:color w:val="auto"/>
                <w:sz w:val="20"/>
                <w:szCs w:val="20"/>
              </w:rPr>
              <w:lastRenderedPageBreak/>
              <w:t xml:space="preserve">утвержденных приказом Минэкономразвития России </w:t>
            </w:r>
            <w:r w:rsidR="008B18C2">
              <w:rPr>
                <w:color w:val="auto"/>
                <w:sz w:val="20"/>
                <w:szCs w:val="20"/>
              </w:rPr>
              <w:br/>
            </w:r>
            <w:r w:rsidRPr="00740415">
              <w:rPr>
                <w:color w:val="auto"/>
                <w:sz w:val="20"/>
                <w:szCs w:val="20"/>
              </w:rPr>
              <w:t xml:space="preserve">от 02.10.2013 № 567. Коэффициент вариации цены превышает 33 %.;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color w:val="auto"/>
                <w:sz w:val="20"/>
                <w:szCs w:val="20"/>
              </w:rPr>
            </w:pPr>
            <w:r w:rsidRPr="00740415">
              <w:rPr>
                <w:color w:val="auto"/>
                <w:sz w:val="20"/>
                <w:szCs w:val="20"/>
              </w:rPr>
              <w:t xml:space="preserve">-нарушение положений приказа Минфина России от 04.06.2018 № 126н. Не могут быть предметом одного контракта (одного лота) товары, указанные </w:t>
            </w:r>
            <w:r w:rsidR="008B18C2">
              <w:rPr>
                <w:color w:val="auto"/>
                <w:sz w:val="20"/>
                <w:szCs w:val="20"/>
              </w:rPr>
              <w:br/>
            </w:r>
            <w:r w:rsidRPr="00740415">
              <w:rPr>
                <w:color w:val="auto"/>
                <w:sz w:val="20"/>
                <w:szCs w:val="20"/>
              </w:rPr>
              <w:t xml:space="preserve">в приложении к приказу и не указанные в нем;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color w:val="auto"/>
                <w:sz w:val="20"/>
                <w:szCs w:val="20"/>
              </w:rPr>
            </w:pPr>
            <w:r w:rsidRPr="00740415">
              <w:rPr>
                <w:color w:val="auto"/>
                <w:sz w:val="20"/>
                <w:szCs w:val="20"/>
              </w:rPr>
              <w:t xml:space="preserve">-нарушение в соответствии с постановлением Правительства РФ от 08.11.2013 № 1005 формы независимой гарантии, предоставляемой в качестве обеспечения исполнения контракта, неправомерно установлено требование к независимой гарантии </w:t>
            </w:r>
            <w:r w:rsidR="008B18C2">
              <w:rPr>
                <w:color w:val="auto"/>
                <w:sz w:val="20"/>
                <w:szCs w:val="20"/>
              </w:rPr>
              <w:br/>
            </w:r>
            <w:r w:rsidRPr="00740415">
              <w:rPr>
                <w:color w:val="auto"/>
                <w:sz w:val="20"/>
                <w:szCs w:val="20"/>
              </w:rPr>
              <w:t xml:space="preserve">в п. 7.14 проекта контракта </w:t>
            </w:r>
            <w:r w:rsidR="008B18C2">
              <w:rPr>
                <w:color w:val="auto"/>
                <w:sz w:val="20"/>
                <w:szCs w:val="20"/>
              </w:rPr>
              <w:br/>
            </w:r>
            <w:r w:rsidRPr="00740415">
              <w:rPr>
                <w:color w:val="auto"/>
                <w:sz w:val="20"/>
                <w:szCs w:val="20"/>
              </w:rPr>
              <w:t xml:space="preserve">(извещение № 0345200015723000046);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color w:val="auto"/>
                <w:sz w:val="20"/>
                <w:szCs w:val="20"/>
              </w:rPr>
            </w:pPr>
            <w:r w:rsidRPr="00740415">
              <w:rPr>
                <w:color w:val="auto"/>
                <w:sz w:val="20"/>
                <w:szCs w:val="20"/>
              </w:rPr>
              <w:t xml:space="preserve">- нарушение п. 10 ч. 2 ст. 103 Закона № 44-ФЗ Учреждением информация об исполнении контракта </w:t>
            </w:r>
            <w:r w:rsidR="008B18C2">
              <w:rPr>
                <w:color w:val="auto"/>
                <w:sz w:val="20"/>
                <w:szCs w:val="20"/>
              </w:rPr>
              <w:br/>
            </w:r>
            <w:r w:rsidRPr="00740415">
              <w:rPr>
                <w:color w:val="auto"/>
                <w:sz w:val="20"/>
                <w:szCs w:val="20"/>
              </w:rPr>
              <w:t xml:space="preserve">от 23.10.2023 № 0145200000423001073 не размещена </w:t>
            </w:r>
            <w:r w:rsidR="008B18C2">
              <w:rPr>
                <w:color w:val="auto"/>
                <w:sz w:val="20"/>
                <w:szCs w:val="20"/>
              </w:rPr>
              <w:br/>
            </w:r>
            <w:r w:rsidRPr="00740415">
              <w:rPr>
                <w:color w:val="auto"/>
                <w:sz w:val="20"/>
                <w:szCs w:val="20"/>
              </w:rPr>
              <w:t xml:space="preserve">в реестре контрактов;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color w:val="auto"/>
                <w:sz w:val="20"/>
                <w:szCs w:val="20"/>
              </w:rPr>
            </w:pPr>
            <w:r w:rsidRPr="00740415">
              <w:rPr>
                <w:color w:val="auto"/>
                <w:sz w:val="20"/>
                <w:szCs w:val="20"/>
              </w:rPr>
              <w:t xml:space="preserve">- нарушение положения о Комитете государственного заказа Ленинградской области, утвержденное постановлением Правительства Ленинградской области от 27.12.2013 № 530 в части самостоятельного осуществления закупок, НМЦК которых превышает </w:t>
            </w:r>
            <w:r w:rsidR="008B18C2">
              <w:rPr>
                <w:color w:val="auto"/>
                <w:sz w:val="20"/>
                <w:szCs w:val="20"/>
              </w:rPr>
              <w:br/>
            </w:r>
            <w:r w:rsidRPr="00740415">
              <w:rPr>
                <w:color w:val="auto"/>
                <w:sz w:val="20"/>
                <w:szCs w:val="20"/>
              </w:rPr>
              <w:t xml:space="preserve">3 млн. рублей; </w:t>
            </w:r>
          </w:p>
          <w:p w:rsidR="002A43DA" w:rsidRPr="00740415" w:rsidRDefault="00740415" w:rsidP="00CC3B31">
            <w:pPr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t xml:space="preserve">- нарушение ч. 2 ст. 51 Закона № 44-ФЗ. Учреждение </w:t>
            </w:r>
            <w:proofErr w:type="gramStart"/>
            <w:r w:rsidRPr="00740415">
              <w:rPr>
                <w:sz w:val="20"/>
                <w:szCs w:val="20"/>
              </w:rPr>
              <w:t>разместило проект</w:t>
            </w:r>
            <w:proofErr w:type="gramEnd"/>
            <w:r w:rsidRPr="00740415">
              <w:rPr>
                <w:sz w:val="20"/>
                <w:szCs w:val="20"/>
              </w:rPr>
              <w:t xml:space="preserve"> контракта на третий рабочий день, следующий за днем размещения в единой информационной системе итогового протокола.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t>2) По результатам контрольных мероприятий ГБУ ЛО «РДЦ» выявлены нарушения требований законодательства Российской Федерации о контрактной системе в сфере закупок товаров, работ, услуг для обеспечения госуд</w:t>
            </w:r>
            <w:r>
              <w:rPr>
                <w:sz w:val="20"/>
                <w:szCs w:val="20"/>
              </w:rPr>
              <w:t>арственных и муниципальных нужд</w:t>
            </w:r>
            <w:r w:rsidRPr="00740415">
              <w:rPr>
                <w:sz w:val="20"/>
                <w:szCs w:val="20"/>
              </w:rPr>
              <w:t xml:space="preserve">: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lastRenderedPageBreak/>
              <w:t xml:space="preserve">- нарушение ч. 8 ст. 34 Федерального закона </w:t>
            </w:r>
            <w:r w:rsidR="008B18C2">
              <w:rPr>
                <w:sz w:val="20"/>
                <w:szCs w:val="20"/>
              </w:rPr>
              <w:br/>
            </w:r>
            <w:r w:rsidRPr="00740415">
              <w:rPr>
                <w:sz w:val="20"/>
                <w:szCs w:val="20"/>
              </w:rPr>
              <w:t xml:space="preserve">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 Учреждение в проекте контракта установило штрафные санкции, учитывающие положения пункта 4 Правил определения размера штрафа относительно цены контракта постановления Правительства РФ от 30.08.2017 № 1042. Согласно извещению преимущества не установлены;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t xml:space="preserve">- нарушение ч. 8 ст. 34 Закона № 44-ФЗ. Учреждение </w:t>
            </w:r>
            <w:r w:rsidR="008B18C2">
              <w:rPr>
                <w:sz w:val="20"/>
                <w:szCs w:val="20"/>
              </w:rPr>
              <w:br/>
            </w:r>
            <w:r w:rsidRPr="00740415">
              <w:rPr>
                <w:sz w:val="20"/>
                <w:szCs w:val="20"/>
              </w:rPr>
              <w:t xml:space="preserve">в разделе 6 проекта контракта установило недействующую норму, согласно положению пункта 12 Правил определения размера штрафа постановления Правительства РФ от 30.08.2017 № 1042;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t xml:space="preserve">- нарушение ч. 3 ст. 103 Закона № 44-ФЗ. Учреждением нарушены сроки размещения информации в реестре контрактов в ЕИС, указанной пунктах 1 - 7, 9, 12 и 14 ч. 2 ст. 103 Закона № 44-ФЗ;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t xml:space="preserve">- нарушение п. 10 ч. 2 ст. 103 Закона № 44-ФЗ Учреждением информация об исполнении контракта </w:t>
            </w:r>
            <w:r w:rsidR="008B18C2">
              <w:rPr>
                <w:sz w:val="20"/>
                <w:szCs w:val="20"/>
              </w:rPr>
              <w:br/>
            </w:r>
            <w:r w:rsidRPr="00740415">
              <w:rPr>
                <w:sz w:val="20"/>
                <w:szCs w:val="20"/>
              </w:rPr>
              <w:t>от 30.10.2023 ИКЗ</w:t>
            </w:r>
            <w:r w:rsidR="008B18C2">
              <w:rPr>
                <w:sz w:val="20"/>
                <w:szCs w:val="20"/>
              </w:rPr>
              <w:t xml:space="preserve"> №</w:t>
            </w:r>
            <w:r w:rsidRPr="00740415">
              <w:rPr>
                <w:sz w:val="20"/>
                <w:szCs w:val="20"/>
              </w:rPr>
              <w:t xml:space="preserve">232784218117447050100100430017912244 </w:t>
            </w:r>
            <w:r w:rsidR="008B18C2">
              <w:rPr>
                <w:sz w:val="20"/>
                <w:szCs w:val="20"/>
              </w:rPr>
              <w:t xml:space="preserve"> </w:t>
            </w:r>
            <w:r w:rsidR="008B18C2">
              <w:rPr>
                <w:sz w:val="20"/>
                <w:szCs w:val="20"/>
              </w:rPr>
              <w:br/>
            </w:r>
            <w:r w:rsidRPr="00740415">
              <w:rPr>
                <w:sz w:val="20"/>
                <w:szCs w:val="20"/>
              </w:rPr>
              <w:t xml:space="preserve">не размещена в реестре контрактов;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color w:val="auto"/>
                <w:sz w:val="20"/>
                <w:szCs w:val="20"/>
              </w:rPr>
            </w:pPr>
            <w:r w:rsidRPr="00740415">
              <w:rPr>
                <w:sz w:val="20"/>
                <w:szCs w:val="20"/>
              </w:rPr>
              <w:t xml:space="preserve">- нарушение положения о Комитете государственного заказа Ленинградской области, утвержденное постановлением Правительства Ленинградской области от </w:t>
            </w:r>
            <w:r w:rsidRPr="00740415">
              <w:rPr>
                <w:color w:val="auto"/>
                <w:sz w:val="20"/>
                <w:szCs w:val="20"/>
              </w:rPr>
              <w:t xml:space="preserve">27.12.2013 № 530 в части самостоятельного осуществления закупок, НМЦК которых превышает </w:t>
            </w:r>
            <w:r w:rsidR="008B18C2">
              <w:rPr>
                <w:color w:val="auto"/>
                <w:sz w:val="20"/>
                <w:szCs w:val="20"/>
              </w:rPr>
              <w:br/>
            </w:r>
            <w:r w:rsidRPr="00740415">
              <w:rPr>
                <w:color w:val="auto"/>
                <w:sz w:val="20"/>
                <w:szCs w:val="20"/>
              </w:rPr>
              <w:t xml:space="preserve">3 млн. рублей;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color w:val="auto"/>
                <w:sz w:val="20"/>
                <w:szCs w:val="20"/>
              </w:rPr>
            </w:pPr>
            <w:r w:rsidRPr="00740415">
              <w:rPr>
                <w:color w:val="auto"/>
                <w:sz w:val="20"/>
                <w:szCs w:val="20"/>
              </w:rPr>
              <w:t xml:space="preserve">- нарушения п. 2.1. Приказа Минэкономразвития России от 02.10.2013 № 567 «Об утверждении Методических рекомендаций по применению методов определения </w:t>
            </w:r>
            <w:r w:rsidRPr="00740415">
              <w:rPr>
                <w:color w:val="auto"/>
                <w:sz w:val="20"/>
                <w:szCs w:val="20"/>
              </w:rPr>
              <w:lastRenderedPageBreak/>
              <w:t xml:space="preserve">начальной (максимальной) цены контракта, цены контракта, заключаемого с единственным поставщиком (подрядчиком, исполнителем)». В размещенной электронной документации НМЦК не указаны реквизиты документов, на основании которых выполнен расчет; </w:t>
            </w:r>
          </w:p>
          <w:p w:rsidR="00740415" w:rsidRPr="00740415" w:rsidRDefault="00740415" w:rsidP="00CC3B31">
            <w:pPr>
              <w:pStyle w:val="Default"/>
              <w:spacing w:line="288" w:lineRule="auto"/>
              <w:jc w:val="both"/>
              <w:rPr>
                <w:color w:val="auto"/>
                <w:sz w:val="20"/>
                <w:szCs w:val="20"/>
              </w:rPr>
            </w:pPr>
            <w:r w:rsidRPr="00740415">
              <w:rPr>
                <w:color w:val="auto"/>
                <w:sz w:val="20"/>
                <w:szCs w:val="20"/>
              </w:rPr>
              <w:t xml:space="preserve">- нарушение ст. 7 Закона №44-ФЗ. </w:t>
            </w:r>
            <w:proofErr w:type="gramStart"/>
            <w:r w:rsidRPr="00740415">
              <w:rPr>
                <w:color w:val="auto"/>
                <w:sz w:val="20"/>
                <w:szCs w:val="20"/>
              </w:rPr>
              <w:t>Информация</w:t>
            </w:r>
            <w:proofErr w:type="gramEnd"/>
            <w:r w:rsidRPr="00740415">
              <w:rPr>
                <w:color w:val="auto"/>
                <w:sz w:val="20"/>
                <w:szCs w:val="20"/>
              </w:rPr>
              <w:t xml:space="preserve"> размещенная в ЕИС имеет разночтения с приложенной документацией. </w:t>
            </w:r>
          </w:p>
        </w:tc>
      </w:tr>
      <w:tr w:rsidR="005C2DE9" w:rsidRPr="00740415" w:rsidTr="00CC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9" w:rsidRPr="00740415" w:rsidRDefault="00686DB5" w:rsidP="00CC3B31">
            <w:pPr>
              <w:jc w:val="center"/>
              <w:rPr>
                <w:sz w:val="20"/>
                <w:szCs w:val="20"/>
                <w:lang w:eastAsia="en-US"/>
              </w:rPr>
            </w:pPr>
            <w:r w:rsidRPr="00740415">
              <w:rPr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9" w:rsidRPr="00740415" w:rsidRDefault="005C2DE9" w:rsidP="00CC3B31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740415">
              <w:rPr>
                <w:sz w:val="20"/>
                <w:szCs w:val="20"/>
                <w:lang w:eastAsia="en-US"/>
              </w:rPr>
              <w:t>Ведомственный ко</w:t>
            </w:r>
            <w:r w:rsidR="00384CF4" w:rsidRPr="00740415">
              <w:rPr>
                <w:sz w:val="20"/>
                <w:szCs w:val="20"/>
                <w:lang w:eastAsia="en-US"/>
              </w:rPr>
              <w:t xml:space="preserve">нтроль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="00384CF4" w:rsidRPr="00740415">
              <w:rPr>
                <w:sz w:val="20"/>
                <w:szCs w:val="20"/>
                <w:lang w:eastAsia="en-US"/>
              </w:rPr>
              <w:t xml:space="preserve">за соблюдением трудового </w:t>
            </w:r>
            <w:r w:rsidRPr="00740415">
              <w:rPr>
                <w:sz w:val="20"/>
                <w:szCs w:val="20"/>
                <w:lang w:eastAsia="en-US"/>
              </w:rPr>
              <w:t xml:space="preserve">законодательства и иных нормативных правовых актов, содержащих нормы трудового права, в государственных бюджетных учреждениях, подведомственных комитету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Pr="00740415">
              <w:rPr>
                <w:sz w:val="20"/>
                <w:szCs w:val="20"/>
                <w:lang w:eastAsia="en-US"/>
              </w:rPr>
              <w:t>по молодежной политике Ленинградской области</w:t>
            </w:r>
            <w:r w:rsidR="00CC3B31">
              <w:rPr>
                <w:sz w:val="20"/>
                <w:szCs w:val="20"/>
                <w:lang w:eastAsia="en-US"/>
              </w:rPr>
              <w:t xml:space="preserve">  ст.</w:t>
            </w:r>
            <w:r w:rsidRPr="00740415">
              <w:rPr>
                <w:sz w:val="20"/>
                <w:szCs w:val="20"/>
                <w:lang w:eastAsia="en-US"/>
              </w:rPr>
              <w:t xml:space="preserve"> 353.1 Трудового кодекса Российской Федерации, областной</w:t>
            </w:r>
            <w:r w:rsidR="00686DB5" w:rsidRPr="00740415">
              <w:rPr>
                <w:sz w:val="20"/>
                <w:szCs w:val="20"/>
                <w:lang w:eastAsia="en-US"/>
              </w:rPr>
              <w:t xml:space="preserve">  закон</w:t>
            </w:r>
            <w:r w:rsidRPr="00740415">
              <w:rPr>
                <w:sz w:val="20"/>
                <w:szCs w:val="20"/>
                <w:lang w:eastAsia="en-US"/>
              </w:rPr>
              <w:t xml:space="preserve"> Ленинградской области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Pr="00740415">
              <w:rPr>
                <w:sz w:val="20"/>
                <w:szCs w:val="20"/>
                <w:lang w:eastAsia="en-US"/>
              </w:rPr>
              <w:t xml:space="preserve">от 15.04.2019  </w:t>
            </w:r>
            <w:r w:rsidR="0020160B" w:rsidRPr="00740415">
              <w:rPr>
                <w:sz w:val="20"/>
                <w:szCs w:val="20"/>
                <w:lang w:eastAsia="en-US"/>
              </w:rPr>
              <w:t>№</w:t>
            </w:r>
            <w:r w:rsidRPr="00740415">
              <w:rPr>
                <w:sz w:val="20"/>
                <w:szCs w:val="20"/>
                <w:lang w:eastAsia="en-US"/>
              </w:rPr>
              <w:t xml:space="preserve"> 19-оз </w:t>
            </w:r>
            <w:r w:rsidR="0020160B" w:rsidRPr="00740415">
              <w:rPr>
                <w:sz w:val="20"/>
                <w:szCs w:val="20"/>
                <w:lang w:eastAsia="en-US"/>
              </w:rPr>
              <w:t>«</w:t>
            </w:r>
            <w:r w:rsidRPr="00740415">
              <w:rPr>
                <w:sz w:val="20"/>
                <w:szCs w:val="20"/>
                <w:lang w:eastAsia="en-US"/>
              </w:rPr>
              <w:t xml:space="preserve">О порядке и условиях осуществления ведомственного контроля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Pr="00740415">
              <w:rPr>
                <w:sz w:val="20"/>
                <w:szCs w:val="20"/>
                <w:lang w:eastAsia="en-US"/>
              </w:rPr>
              <w:t>за соблюдением трудового законодательства и иных нормативных правовых актов, содержащих нормы трудового права, в</w:t>
            </w:r>
            <w:proofErr w:type="gramEnd"/>
            <w:r w:rsidRPr="00740415">
              <w:rPr>
                <w:sz w:val="20"/>
                <w:szCs w:val="20"/>
                <w:lang w:eastAsia="en-US"/>
              </w:rPr>
              <w:t xml:space="preserve"> Ленинградской области</w:t>
            </w:r>
            <w:r w:rsidR="0020160B" w:rsidRPr="00740415">
              <w:rPr>
                <w:sz w:val="20"/>
                <w:szCs w:val="20"/>
                <w:lang w:eastAsia="en-US"/>
              </w:rPr>
              <w:t>»</w:t>
            </w:r>
            <w:r w:rsidRPr="00740415">
              <w:rPr>
                <w:sz w:val="20"/>
                <w:szCs w:val="20"/>
                <w:lang w:eastAsia="en-US"/>
              </w:rPr>
              <w:t>,</w:t>
            </w:r>
            <w:r w:rsidR="00686DB5" w:rsidRPr="00740415">
              <w:rPr>
                <w:sz w:val="20"/>
                <w:szCs w:val="20"/>
                <w:lang w:eastAsia="en-US"/>
              </w:rPr>
              <w:t xml:space="preserve"> распоряжение комитета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="00686DB5" w:rsidRPr="00740415">
              <w:rPr>
                <w:sz w:val="20"/>
                <w:szCs w:val="20"/>
                <w:lang w:eastAsia="en-US"/>
              </w:rPr>
              <w:t xml:space="preserve">по молодежной политике Ленинградской области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="00686DB5" w:rsidRPr="00740415">
              <w:rPr>
                <w:sz w:val="20"/>
                <w:szCs w:val="20"/>
                <w:lang w:eastAsia="en-US"/>
              </w:rPr>
              <w:lastRenderedPageBreak/>
              <w:t>от 28.0.2.2022 № Р-21/2022</w:t>
            </w:r>
            <w:r w:rsidR="00CC3B31">
              <w:rPr>
                <w:sz w:val="20"/>
                <w:szCs w:val="20"/>
                <w:lang w:eastAsia="en-US"/>
              </w:rPr>
              <w:t xml:space="preserve">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="00686DB5" w:rsidRPr="00740415">
              <w:rPr>
                <w:sz w:val="20"/>
                <w:szCs w:val="20"/>
                <w:lang w:eastAsia="en-US"/>
              </w:rPr>
              <w:t xml:space="preserve">«Об утверждении Положения 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="00686DB5" w:rsidRPr="00740415">
              <w:rPr>
                <w:sz w:val="20"/>
                <w:szCs w:val="20"/>
                <w:lang w:eastAsia="en-US"/>
              </w:rPr>
              <w:t xml:space="preserve">по осуществлению ведомственного </w:t>
            </w:r>
            <w:proofErr w:type="gramStart"/>
            <w:r w:rsidR="00686DB5" w:rsidRPr="00740415">
              <w:rPr>
                <w:sz w:val="20"/>
                <w:szCs w:val="20"/>
                <w:lang w:eastAsia="en-US"/>
              </w:rPr>
              <w:t>контроля  за</w:t>
            </w:r>
            <w:proofErr w:type="gramEnd"/>
            <w:r w:rsidR="00686DB5" w:rsidRPr="00740415">
              <w:rPr>
                <w:sz w:val="20"/>
                <w:szCs w:val="20"/>
                <w:lang w:eastAsia="en-US"/>
              </w:rPr>
              <w:t xml:space="preserve"> соблюдением государственными учреждениями, подведомственными комитету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="00686DB5" w:rsidRPr="00740415">
              <w:rPr>
                <w:sz w:val="20"/>
                <w:szCs w:val="20"/>
                <w:lang w:eastAsia="en-US"/>
              </w:rPr>
              <w:t>по молодежной политике Ленинградской области,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9" w:rsidRPr="00740415" w:rsidRDefault="005C2DE9" w:rsidP="00CC3B31">
            <w:pPr>
              <w:tabs>
                <w:tab w:val="left" w:pos="826"/>
              </w:tabs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740415">
              <w:rPr>
                <w:sz w:val="20"/>
                <w:szCs w:val="20"/>
                <w:lang w:eastAsia="en-US"/>
              </w:rPr>
              <w:lastRenderedPageBreak/>
              <w:t xml:space="preserve">Во исполнение распоряжения комитета по молодежной политике Ленинградской области (далее – комитет)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Pr="00740415">
              <w:rPr>
                <w:sz w:val="20"/>
                <w:szCs w:val="20"/>
                <w:lang w:eastAsia="en-US"/>
              </w:rPr>
              <w:t>от 2</w:t>
            </w:r>
            <w:r w:rsidR="00F56A06">
              <w:rPr>
                <w:sz w:val="20"/>
                <w:szCs w:val="20"/>
                <w:lang w:eastAsia="en-US"/>
              </w:rPr>
              <w:t>5</w:t>
            </w:r>
            <w:r w:rsidRPr="00740415">
              <w:rPr>
                <w:sz w:val="20"/>
                <w:szCs w:val="20"/>
                <w:lang w:eastAsia="en-US"/>
              </w:rPr>
              <w:t>.12.202</w:t>
            </w:r>
            <w:r w:rsidR="00F56A06">
              <w:rPr>
                <w:sz w:val="20"/>
                <w:szCs w:val="20"/>
                <w:lang w:eastAsia="en-US"/>
              </w:rPr>
              <w:t>3</w:t>
            </w:r>
            <w:r w:rsidRPr="00740415">
              <w:rPr>
                <w:sz w:val="20"/>
                <w:szCs w:val="20"/>
                <w:lang w:eastAsia="en-US"/>
              </w:rPr>
              <w:t xml:space="preserve"> г. № Р-</w:t>
            </w:r>
            <w:r w:rsidR="00F56A06">
              <w:rPr>
                <w:sz w:val="20"/>
                <w:szCs w:val="20"/>
                <w:lang w:eastAsia="en-US"/>
              </w:rPr>
              <w:t>417-2</w:t>
            </w:r>
            <w:r w:rsidRPr="00740415">
              <w:rPr>
                <w:sz w:val="20"/>
                <w:szCs w:val="20"/>
                <w:lang w:eastAsia="en-US"/>
              </w:rPr>
              <w:t>/202</w:t>
            </w:r>
            <w:r w:rsidR="00F56A06">
              <w:rPr>
                <w:sz w:val="20"/>
                <w:szCs w:val="20"/>
                <w:lang w:eastAsia="en-US"/>
              </w:rPr>
              <w:t>3</w:t>
            </w:r>
            <w:r w:rsidRPr="00740415">
              <w:rPr>
                <w:sz w:val="20"/>
                <w:szCs w:val="20"/>
                <w:lang w:eastAsia="en-US"/>
              </w:rPr>
              <w:t xml:space="preserve"> в соответствии с Планом  проведения проверок ведомственного контроля за соблюдением трудового законодательства и иных нормативных правовых актов, содержащих нормы трудового права, в государственных бюджетных учреждениях, подведомственных комитету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Pr="00740415">
              <w:rPr>
                <w:sz w:val="20"/>
                <w:szCs w:val="20"/>
                <w:lang w:eastAsia="en-US"/>
              </w:rPr>
              <w:t>по молодежной политике Ленинградской области на 202</w:t>
            </w:r>
            <w:r w:rsidR="0020160B" w:rsidRPr="00740415">
              <w:rPr>
                <w:sz w:val="20"/>
                <w:szCs w:val="20"/>
                <w:lang w:eastAsia="en-US"/>
              </w:rPr>
              <w:t>4</w:t>
            </w:r>
            <w:r w:rsidRPr="00740415">
              <w:rPr>
                <w:sz w:val="20"/>
                <w:szCs w:val="20"/>
                <w:lang w:eastAsia="en-US"/>
              </w:rPr>
              <w:t xml:space="preserve"> год, проведены контрольные мероприятия в государственном бюджетном учреж</w:t>
            </w:r>
            <w:bookmarkStart w:id="0" w:name="_GoBack"/>
            <w:bookmarkEnd w:id="0"/>
            <w:r w:rsidRPr="00740415">
              <w:rPr>
                <w:sz w:val="20"/>
                <w:szCs w:val="20"/>
                <w:lang w:eastAsia="en-US"/>
              </w:rPr>
              <w:t>дении Ленинградской области</w:t>
            </w:r>
            <w:proofErr w:type="gramEnd"/>
            <w:r w:rsidRPr="00740415">
              <w:rPr>
                <w:sz w:val="20"/>
                <w:szCs w:val="20"/>
                <w:lang w:eastAsia="en-US"/>
              </w:rPr>
              <w:t xml:space="preserve"> «</w:t>
            </w:r>
            <w:r w:rsidR="0020160B" w:rsidRPr="00740415">
              <w:rPr>
                <w:sz w:val="20"/>
                <w:szCs w:val="20"/>
                <w:lang w:eastAsia="en-US"/>
              </w:rPr>
              <w:t>Многофункциональный ц</w:t>
            </w:r>
            <w:r w:rsidRPr="00740415">
              <w:rPr>
                <w:sz w:val="20"/>
                <w:szCs w:val="20"/>
                <w:lang w:eastAsia="en-US"/>
              </w:rPr>
              <w:t xml:space="preserve">ентр «Молодежный»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Pr="00740415">
              <w:rPr>
                <w:sz w:val="20"/>
                <w:szCs w:val="20"/>
                <w:lang w:eastAsia="en-US"/>
              </w:rPr>
              <w:t>(далее</w:t>
            </w:r>
            <w:r w:rsidR="00686DB5" w:rsidRPr="00740415">
              <w:rPr>
                <w:sz w:val="20"/>
                <w:szCs w:val="20"/>
                <w:lang w:eastAsia="en-US"/>
              </w:rPr>
              <w:t xml:space="preserve"> – ГБУ ЛО «Центр «Молодежный»).</w:t>
            </w:r>
          </w:p>
          <w:p w:rsidR="005C2DE9" w:rsidRPr="00740415" w:rsidRDefault="005C2DE9" w:rsidP="00CC3B31">
            <w:pPr>
              <w:tabs>
                <w:tab w:val="left" w:pos="826"/>
              </w:tabs>
              <w:jc w:val="both"/>
              <w:rPr>
                <w:sz w:val="20"/>
                <w:szCs w:val="20"/>
                <w:lang w:eastAsia="en-US"/>
              </w:rPr>
            </w:pPr>
            <w:r w:rsidRPr="00740415">
              <w:rPr>
                <w:sz w:val="20"/>
                <w:szCs w:val="20"/>
                <w:lang w:eastAsia="en-US"/>
              </w:rPr>
              <w:t>Перечень вопросов, изученных в ходе проверки:</w:t>
            </w:r>
          </w:p>
          <w:p w:rsidR="005C2DE9" w:rsidRPr="00740415" w:rsidRDefault="005C2DE9" w:rsidP="00CC3B31">
            <w:pPr>
              <w:tabs>
                <w:tab w:val="left" w:pos="826"/>
              </w:tabs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740415">
              <w:rPr>
                <w:sz w:val="20"/>
                <w:szCs w:val="20"/>
                <w:lang w:eastAsia="en-US"/>
              </w:rPr>
              <w:t xml:space="preserve">проверка штатного расписания: соответствие наименований должностей в утвержденных штатных расписаниях Приложениям Положения о системах оплаты труда в государственных 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области, утвержденного постановлением Правительства Ленинградской области </w:t>
            </w:r>
            <w:r w:rsidR="00CC3B31">
              <w:rPr>
                <w:sz w:val="20"/>
                <w:szCs w:val="20"/>
                <w:lang w:eastAsia="en-US"/>
              </w:rPr>
              <w:br/>
            </w:r>
            <w:r w:rsidRPr="00740415">
              <w:rPr>
                <w:sz w:val="20"/>
                <w:szCs w:val="20"/>
                <w:lang w:eastAsia="en-US"/>
              </w:rPr>
              <w:t xml:space="preserve">от 30 апреля 2020 года № 262 (далее – Положение № 262); </w:t>
            </w:r>
            <w:proofErr w:type="gramEnd"/>
          </w:p>
          <w:p w:rsidR="005C2DE9" w:rsidRPr="00740415" w:rsidRDefault="005C2DE9" w:rsidP="00CC3B31">
            <w:pPr>
              <w:tabs>
                <w:tab w:val="left" w:pos="826"/>
              </w:tabs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740415">
              <w:rPr>
                <w:sz w:val="20"/>
                <w:szCs w:val="20"/>
                <w:lang w:eastAsia="en-US"/>
              </w:rPr>
              <w:t xml:space="preserve">соответствие установленных по должностям межуровневых коэффициентов Приложениям Положения № 262 (абзац 4 пункта </w:t>
            </w:r>
            <w:r w:rsidRPr="00740415">
              <w:rPr>
                <w:sz w:val="20"/>
                <w:szCs w:val="20"/>
                <w:lang w:eastAsia="en-US"/>
              </w:rPr>
              <w:lastRenderedPageBreak/>
              <w:t>2.5; соответствие установленных в штатных расписаниях по различным должностям (профессиям) внутри одной профессиональной квалификационной группы, одного квалификационного уровня должностных окладов (абзац 2 пункта 2.5.Положения № 262).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9" w:rsidRPr="00740415" w:rsidRDefault="00686DB5" w:rsidP="00CC3B31">
            <w:pPr>
              <w:rPr>
                <w:sz w:val="20"/>
                <w:szCs w:val="20"/>
                <w:lang w:eastAsia="en-US"/>
              </w:rPr>
            </w:pPr>
            <w:r w:rsidRPr="00740415">
              <w:rPr>
                <w:sz w:val="20"/>
                <w:szCs w:val="20"/>
                <w:lang w:eastAsia="en-US"/>
              </w:rPr>
              <w:lastRenderedPageBreak/>
              <w:t>Нарушений не выявлено</w:t>
            </w:r>
          </w:p>
        </w:tc>
      </w:tr>
    </w:tbl>
    <w:p w:rsidR="00DB29AA" w:rsidRPr="00CC3B31" w:rsidRDefault="00F56A06"/>
    <w:sectPr w:rsidR="00DB29AA" w:rsidRPr="00CC3B31" w:rsidSect="005F0F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86DA6"/>
    <w:multiLevelType w:val="hybridMultilevel"/>
    <w:tmpl w:val="E09C7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02"/>
    <w:rsid w:val="00033B02"/>
    <w:rsid w:val="0004071D"/>
    <w:rsid w:val="000A2636"/>
    <w:rsid w:val="001A395A"/>
    <w:rsid w:val="0020160B"/>
    <w:rsid w:val="0021323B"/>
    <w:rsid w:val="0022504C"/>
    <w:rsid w:val="00251625"/>
    <w:rsid w:val="00251C4E"/>
    <w:rsid w:val="002717D2"/>
    <w:rsid w:val="002A43DA"/>
    <w:rsid w:val="002C3C61"/>
    <w:rsid w:val="002F72B0"/>
    <w:rsid w:val="00384CF4"/>
    <w:rsid w:val="00392629"/>
    <w:rsid w:val="003C27DD"/>
    <w:rsid w:val="003E0F3E"/>
    <w:rsid w:val="003E4277"/>
    <w:rsid w:val="0043704F"/>
    <w:rsid w:val="0047246C"/>
    <w:rsid w:val="00474326"/>
    <w:rsid w:val="00486BE6"/>
    <w:rsid w:val="00521445"/>
    <w:rsid w:val="00595776"/>
    <w:rsid w:val="005C2DE9"/>
    <w:rsid w:val="005F0F65"/>
    <w:rsid w:val="006225D9"/>
    <w:rsid w:val="00686DB5"/>
    <w:rsid w:val="006909D4"/>
    <w:rsid w:val="00692F6B"/>
    <w:rsid w:val="006E334D"/>
    <w:rsid w:val="007001D9"/>
    <w:rsid w:val="00740415"/>
    <w:rsid w:val="0075460F"/>
    <w:rsid w:val="007B6792"/>
    <w:rsid w:val="007E60CE"/>
    <w:rsid w:val="008656EC"/>
    <w:rsid w:val="008A4FA7"/>
    <w:rsid w:val="008B18C2"/>
    <w:rsid w:val="008D4976"/>
    <w:rsid w:val="0097611E"/>
    <w:rsid w:val="009D4CD1"/>
    <w:rsid w:val="00A34694"/>
    <w:rsid w:val="00A6716A"/>
    <w:rsid w:val="00AA7B96"/>
    <w:rsid w:val="00AC241C"/>
    <w:rsid w:val="00AD0277"/>
    <w:rsid w:val="00B04B9A"/>
    <w:rsid w:val="00B43C2E"/>
    <w:rsid w:val="00B6526D"/>
    <w:rsid w:val="00B84CDD"/>
    <w:rsid w:val="00B9060F"/>
    <w:rsid w:val="00BA0D3F"/>
    <w:rsid w:val="00BC390A"/>
    <w:rsid w:val="00BF730D"/>
    <w:rsid w:val="00C32070"/>
    <w:rsid w:val="00C35152"/>
    <w:rsid w:val="00C87874"/>
    <w:rsid w:val="00CC3B31"/>
    <w:rsid w:val="00D073D1"/>
    <w:rsid w:val="00D27397"/>
    <w:rsid w:val="00D3636F"/>
    <w:rsid w:val="00D36DE2"/>
    <w:rsid w:val="00D5387B"/>
    <w:rsid w:val="00DD65B8"/>
    <w:rsid w:val="00DE37C6"/>
    <w:rsid w:val="00E95DC2"/>
    <w:rsid w:val="00ED40CE"/>
    <w:rsid w:val="00F56A06"/>
    <w:rsid w:val="00FA06BF"/>
    <w:rsid w:val="00FC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65"/>
    <w:pPr>
      <w:spacing w:after="0" w:line="288" w:lineRule="auto"/>
    </w:pPr>
    <w:rPr>
      <w:rFonts w:ascii="Times New Roman" w:eastAsia="Times New Roman" w:hAnsi="Times New Roman" w:cs="Times New Roman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5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0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40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40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65"/>
    <w:pPr>
      <w:spacing w:after="0" w:line="288" w:lineRule="auto"/>
    </w:pPr>
    <w:rPr>
      <w:rFonts w:ascii="Times New Roman" w:eastAsia="Times New Roman" w:hAnsi="Times New Roman" w:cs="Times New Roman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5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0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40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4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C5CB-4C05-4225-96AE-D5C637F5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Цветкова</dc:creator>
  <cp:lastModifiedBy>Назарова Дарья Александровна</cp:lastModifiedBy>
  <cp:revision>4</cp:revision>
  <cp:lastPrinted>2018-08-16T11:13:00Z</cp:lastPrinted>
  <dcterms:created xsi:type="dcterms:W3CDTF">2025-10-16T09:04:00Z</dcterms:created>
  <dcterms:modified xsi:type="dcterms:W3CDTF">2025-10-16T09:42:00Z</dcterms:modified>
</cp:coreProperties>
</file>