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Ленинградской области от 11.12.2023 N 897</w:t>
              <w:br/>
              <w:t xml:space="preserve">(ред. от 20.02.2026)</w:t>
              <w:br/>
              <w:t xml:space="preserve">"О предоставлении гранта в форме субсидии из областного бюджета Ленинградской области на содействие всестороннему развитию детей и молодежи в рамках государственной программы Ленинградской области "Устойчивое общественное развитие в Ленинградской области"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31.03.2026</w:t>
            </w:r>
            <w:r>
              <w:rPr>
                <w:sz w:val="28"/>
              </w:rPr>
              <w:br/>
              <w:t xml:space="preserve"> </w:t>
            </w:r>
          </w:p>
        </w:tc>
      </w:tr>
    </w:tbl>
    <w:p>
      <w:pPr>
        <w:sectPr>
          <w:pgSz w:w="11906" w:h="16838"/>
          <w:pgMar w:top="841" w:right="595" w:bottom="841" w:left="595" w:header="0" w:footer="0" w:gutter="0"/>
          <w:titlePg/>
        </w:sectPr>
      </w:pPr>
    </w:p>
    <w:p>
      <w:pPr>
        <w:pStyle w:val="0"/>
        <w:outlineLvl w:val="0"/>
      </w:pPr>
      <w:r>
        <w:rPr>
          <w:sz w:val="20"/>
        </w:rPr>
      </w:r>
    </w:p>
    <w:p>
      <w:pPr>
        <w:pStyle w:val="2"/>
        <w:outlineLvl w:val="0"/>
        <w:jc w:val="center"/>
      </w:pPr>
      <w:r>
        <w:rPr>
          <w:sz w:val="20"/>
        </w:rPr>
        <w:t xml:space="preserve">ПРАВИТЕЛЬСТВО ЛЕНИНГРАДСКОЙ ОБЛАСТИ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11 декабря 2023 г. N 897</w:t>
      </w:r>
    </w:p>
    <w:p>
      <w:pPr>
        <w:pStyle w:val="2"/>
        <w:ind w:firstLine="540"/>
        <w:jc w:val="both"/>
      </w:pPr>
      <w:r>
        <w:rPr>
          <w:sz w:val="20"/>
        </w:rPr>
      </w:r>
    </w:p>
    <w:p>
      <w:pPr>
        <w:pStyle w:val="2"/>
        <w:jc w:val="center"/>
      </w:pPr>
      <w:r>
        <w:rPr>
          <w:sz w:val="20"/>
        </w:rPr>
        <w:t xml:space="preserve">О ПРЕДОСТАВЛЕНИИ ГРАНТА В ФОРМЕ СУБСИДИИ ИЗ ОБЛАСТНОГО</w:t>
      </w:r>
    </w:p>
    <w:p>
      <w:pPr>
        <w:pStyle w:val="2"/>
        <w:jc w:val="center"/>
      </w:pPr>
      <w:r>
        <w:rPr>
          <w:sz w:val="20"/>
        </w:rPr>
        <w:t xml:space="preserve">БЮДЖЕТА ЛЕНИНГРАДСКОЙ ОБЛАСТИ НА СОДЕЙСТВИЕ ВСЕСТОРОННЕМУ</w:t>
      </w:r>
    </w:p>
    <w:p>
      <w:pPr>
        <w:pStyle w:val="2"/>
        <w:jc w:val="center"/>
      </w:pPr>
      <w:r>
        <w:rPr>
          <w:sz w:val="20"/>
        </w:rPr>
        <w:t xml:space="preserve">РАЗВИТИЮ ДЕТЕЙ И МОЛОДЕЖИ В РАМКАХ ГОСУДАРСТВЕННОЙ ПРОГРАММЫ</w:t>
      </w:r>
    </w:p>
    <w:p>
      <w:pPr>
        <w:pStyle w:val="2"/>
        <w:jc w:val="center"/>
      </w:pPr>
      <w:r>
        <w:rPr>
          <w:sz w:val="20"/>
        </w:rPr>
        <w:t xml:space="preserve">ЛЕНИНГРАДСКОЙ ОБЛАСТИ "УСТОЙЧИВОЕ ОБЩЕСТВЕННОЕ РАЗВИТИЕ</w:t>
      </w:r>
    </w:p>
    <w:p>
      <w:pPr>
        <w:pStyle w:val="2"/>
        <w:jc w:val="center"/>
      </w:pPr>
      <w:r>
        <w:rPr>
          <w:sz w:val="20"/>
        </w:rPr>
        <w:t xml:space="preserve">В ЛЕНИНГРАДСКОЙ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Ленинградской области</w:t>
            </w:r>
          </w:p>
          <w:p>
            <w:pPr>
              <w:pStyle w:val="0"/>
              <w:jc w:val="center"/>
            </w:pPr>
            <w:r>
              <w:rPr>
                <w:sz w:val="20"/>
                <w:color w:val="392c69"/>
              </w:rPr>
              <w:t xml:space="preserve">от 25.06.2024 </w:t>
            </w:r>
            <w:hyperlink w:history="0" r:id="rId8" w:tooltip="Постановление Правительства Ленинградской области от 25.06.2024 N 441 &quot;О внесении изменений в постановление Правительства Ленинградской области от 11 декабря 2023 года N 897&quot; {КонсультантПлюс}">
              <w:r>
                <w:rPr>
                  <w:sz w:val="20"/>
                  <w:color w:val="0000ff"/>
                </w:rPr>
                <w:t xml:space="preserve">N 441</w:t>
              </w:r>
            </w:hyperlink>
            <w:r>
              <w:rPr>
                <w:sz w:val="20"/>
                <w:color w:val="392c69"/>
              </w:rPr>
              <w:t xml:space="preserve">, от 09.09.2024 </w:t>
            </w:r>
            <w:hyperlink w:history="0" r:id="rId9" w:tooltip="Постановление Правительства Ленинградской области от 09.09.2024 N 621 &quot;О внесении изменения в постановление Правительства Ленинградской области от 11 декабря 2023 года N 897&quot; {КонсультантПлюс}">
              <w:r>
                <w:rPr>
                  <w:sz w:val="20"/>
                  <w:color w:val="0000ff"/>
                </w:rPr>
                <w:t xml:space="preserve">N 621</w:t>
              </w:r>
            </w:hyperlink>
            <w:r>
              <w:rPr>
                <w:sz w:val="20"/>
                <w:color w:val="392c69"/>
              </w:rPr>
              <w:t xml:space="preserve">, от 18.02.2025 </w:t>
            </w:r>
            <w:hyperlink w:history="0" r:id="rId10" w:tooltip="Постановление Правительства Ленинградской области от 18.02.2025 N 172 &quot;О внесении изменений в постановление Правительства Ленинградской области от 11 декабря 2023 года N 897 &quot;О предоставлении гранта в форме субсидии из областного бюджета Ленинградской области на содействие всестороннему развитию детей и молодежи в рамках государственной программы Ленинградской области &quot;Устойчивое общественное развитие в Ленинградской области&quot; и внесении изменения в постановление Правительства Ленинградской области от 14 ноя {КонсультантПлюс}">
              <w:r>
                <w:rPr>
                  <w:sz w:val="20"/>
                  <w:color w:val="0000ff"/>
                </w:rPr>
                <w:t xml:space="preserve">N 172</w:t>
              </w:r>
            </w:hyperlink>
            <w:r>
              <w:rPr>
                <w:sz w:val="20"/>
                <w:color w:val="392c69"/>
              </w:rPr>
              <w:t xml:space="preserve">,</w:t>
            </w:r>
          </w:p>
          <w:p>
            <w:pPr>
              <w:pStyle w:val="0"/>
              <w:jc w:val="center"/>
            </w:pPr>
            <w:r>
              <w:rPr>
                <w:sz w:val="20"/>
                <w:color w:val="392c69"/>
              </w:rPr>
              <w:t xml:space="preserve">от 06.05.2025 </w:t>
            </w:r>
            <w:hyperlink w:history="0" r:id="rId11" w:tooltip="Постановление Правительства Ленинградской области от 06.05.2025 N 422 &quot;О внесении изменения в постановление Правительства Ленинградской области от 11 декабря 2023 года N 897 &quot;О предоставлении гранта в форме субсидии из областного бюджета Ленинградской области на содействие всестороннему развитию детей и молодежи в рамках государственной программы Ленинградской области &quot;Устойчивое общественное развитие в Ленинградской области&quot; {КонсультантПлюс}">
              <w:r>
                <w:rPr>
                  <w:sz w:val="20"/>
                  <w:color w:val="0000ff"/>
                </w:rPr>
                <w:t xml:space="preserve">N 422</w:t>
              </w:r>
            </w:hyperlink>
            <w:r>
              <w:rPr>
                <w:sz w:val="20"/>
                <w:color w:val="392c69"/>
              </w:rPr>
              <w:t xml:space="preserve">, от 20.02.2026 </w:t>
            </w:r>
            <w:hyperlink w:history="0" r:id="rId12" w:tooltip="Постановление Правительства Ленинградской области от 20.02.2026 N 147 &quot;О внесении изменений в постановление Правительства Ленинградской области от 11 декабря 2023 года N 897 &quot;О предоставлении гранта в форме субсидии из областного бюджета Ленинградской области на содействие всестороннему развитию детей и молодежи в рамках государственной программы Ленинградской области &quot;Устойчивое общественное развитие в Ленинградской области&quot; {КонсультантПлюс}">
              <w:r>
                <w:rPr>
                  <w:sz w:val="20"/>
                  <w:color w:val="0000ff"/>
                </w:rPr>
                <w:t xml:space="preserve">N 147</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В соответствии с </w:t>
      </w:r>
      <w:hyperlink w:history="0" r:id="rId13" w:tooltip="&quot;Бюджетный кодекс Российской Федерации&quot; от 31.07.1998 N 145-ФЗ (ред. от 28.12.2025) {КонсультантПлюс}">
        <w:r>
          <w:rPr>
            <w:sz w:val="20"/>
            <w:color w:val="0000ff"/>
          </w:rPr>
          <w:t xml:space="preserve">пунктом 4 статьи 78.1</w:t>
        </w:r>
      </w:hyperlink>
      <w:r>
        <w:rPr>
          <w:sz w:val="20"/>
        </w:rPr>
        <w:t xml:space="preserve"> Бюджетного кодекса Российской Федерации, </w:t>
      </w:r>
      <w:hyperlink w:history="0" r:id="rId14" w:tooltip="Постановление Правительства РФ от 25.10.2023 N 1782 (ред. от 04.03.2026)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quot; {КонсультантПлюс}">
        <w:r>
          <w:rPr>
            <w:sz w:val="20"/>
            <w:color w:val="0000ff"/>
          </w:rPr>
          <w:t xml:space="preserve">постановлением</w:t>
        </w:r>
      </w:hyperlink>
      <w:r>
        <w:rPr>
          <w:sz w:val="20"/>
        </w:rPr>
        <w:t xml:space="preserve"> Правительства Российской Федерации от 25 октября 2023 года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 в целях реализации государственной программы Ленинградской области "Устойчивое общественное развитие в Ленинградской области" Правительство Ленинградской области постановляет:</w:t>
      </w:r>
    </w:p>
    <w:p>
      <w:pPr>
        <w:pStyle w:val="0"/>
        <w:jc w:val="both"/>
      </w:pPr>
      <w:r>
        <w:rPr>
          <w:sz w:val="20"/>
        </w:rPr>
        <w:t xml:space="preserve">(в ред. Постановлений Правительства Ленинградской области от 25.06.2024 </w:t>
      </w:r>
      <w:hyperlink w:history="0" r:id="rId15" w:tooltip="Постановление Правительства Ленинградской области от 25.06.2024 N 441 &quot;О внесении изменений в постановление Правительства Ленинградской области от 11 декабря 2023 года N 897&quot; {КонсультантПлюс}">
        <w:r>
          <w:rPr>
            <w:sz w:val="20"/>
            <w:color w:val="0000ff"/>
          </w:rPr>
          <w:t xml:space="preserve">N 441</w:t>
        </w:r>
      </w:hyperlink>
      <w:r>
        <w:rPr>
          <w:sz w:val="20"/>
        </w:rPr>
        <w:t xml:space="preserve">, от 20.02.2026 </w:t>
      </w:r>
      <w:hyperlink w:history="0" r:id="rId16" w:tooltip="Постановление Правительства Ленинградской области от 20.02.2026 N 147 &quot;О внесении изменений в постановление Правительства Ленинградской области от 11 декабря 2023 года N 897 &quot;О предоставлении гранта в форме субсидии из областного бюджета Ленинградской области на содействие всестороннему развитию детей и молодежи в рамках государственной программы Ленинградской области &quot;Устойчивое общественное развитие в Ленинградской области&quot; {КонсультантПлюс}">
        <w:r>
          <w:rPr>
            <w:sz w:val="20"/>
            <w:color w:val="0000ff"/>
          </w:rPr>
          <w:t xml:space="preserve">N 147</w:t>
        </w:r>
      </w:hyperlink>
      <w:r>
        <w:rPr>
          <w:sz w:val="20"/>
        </w:rPr>
        <w:t xml:space="preserve">)</w:t>
      </w:r>
    </w:p>
    <w:p>
      <w:pPr>
        <w:pStyle w:val="0"/>
        <w:ind w:firstLine="540"/>
        <w:jc w:val="both"/>
      </w:pPr>
      <w:r>
        <w:rPr>
          <w:sz w:val="20"/>
        </w:rPr>
      </w:r>
    </w:p>
    <w:p>
      <w:pPr>
        <w:pStyle w:val="0"/>
        <w:ind w:firstLine="540"/>
        <w:jc w:val="both"/>
      </w:pPr>
      <w:r>
        <w:rPr>
          <w:sz w:val="20"/>
        </w:rPr>
        <w:t xml:space="preserve">1. Предоставлять региональному отделению Общероссийского общественно-государственного движения детей и молодежи "Движение первых" Ленинградской области грант в форме субсидии из областного бюджета Ленинградской области на содействие всестороннему развитию детей и молодежи в рамках государственной программы Ленинградской области "Устойчивое общественное развитие в Ленинградской области".</w:t>
      </w:r>
    </w:p>
    <w:p>
      <w:pPr>
        <w:pStyle w:val="0"/>
        <w:spacing w:before="200" w:lineRule="auto"/>
        <w:ind w:firstLine="540"/>
        <w:jc w:val="both"/>
      </w:pPr>
      <w:r>
        <w:rPr>
          <w:sz w:val="20"/>
        </w:rPr>
        <w:t xml:space="preserve">2. Утвердить прилагаемый </w:t>
      </w:r>
      <w:hyperlink w:history="0" w:anchor="P43" w:tooltip="ПОРЯДОК">
        <w:r>
          <w:rPr>
            <w:sz w:val="20"/>
            <w:color w:val="0000ff"/>
          </w:rPr>
          <w:t xml:space="preserve">Порядок</w:t>
        </w:r>
      </w:hyperlink>
      <w:r>
        <w:rPr>
          <w:sz w:val="20"/>
        </w:rPr>
        <w:t xml:space="preserve"> предоставления гранта в форме субсидии из областного бюджета Ленинградской области на содействие всестороннему развитию детей и молодежи в рамках государственной программы Ленинградской области "Устойчивое общественное развитие в Ленинградской области".</w:t>
      </w:r>
    </w:p>
    <w:p>
      <w:pPr>
        <w:pStyle w:val="0"/>
        <w:spacing w:before="200" w:lineRule="auto"/>
        <w:ind w:firstLine="540"/>
        <w:jc w:val="both"/>
      </w:pPr>
      <w:r>
        <w:rPr>
          <w:sz w:val="20"/>
        </w:rPr>
        <w:t xml:space="preserve">3. Утратил силу. - </w:t>
      </w:r>
      <w:hyperlink w:history="0" r:id="rId17" w:tooltip="Постановление Правительства Ленинградской области от 18.02.2025 N 172 &quot;О внесении изменений в постановление Правительства Ленинградской области от 11 декабря 2023 года N 897 &quot;О предоставлении гранта в форме субсидии из областного бюджета Ленинградской области на содействие всестороннему развитию детей и молодежи в рамках государственной программы Ленинградской области &quot;Устойчивое общественное развитие в Ленинградской области&quot; и внесении изменения в постановление Правительства Ленинградской области от 14 ноя {КонсультантПлюс}">
        <w:r>
          <w:rPr>
            <w:sz w:val="20"/>
            <w:color w:val="0000ff"/>
          </w:rPr>
          <w:t xml:space="preserve">Постановление</w:t>
        </w:r>
      </w:hyperlink>
      <w:r>
        <w:rPr>
          <w:sz w:val="20"/>
        </w:rPr>
        <w:t xml:space="preserve"> Правительства Ленинградской области от 18.02.2025 N 172.</w:t>
      </w:r>
    </w:p>
    <w:p>
      <w:pPr>
        <w:pStyle w:val="0"/>
        <w:spacing w:before="200" w:lineRule="auto"/>
        <w:ind w:firstLine="540"/>
        <w:jc w:val="both"/>
      </w:pPr>
      <w:r>
        <w:rPr>
          <w:sz w:val="20"/>
        </w:rPr>
        <w:t xml:space="preserve">4. Контроль за исполнением постановления возложить на вице-губернатора Ленинградской области по внутренней политике.</w:t>
      </w:r>
    </w:p>
    <w:p>
      <w:pPr>
        <w:pStyle w:val="0"/>
        <w:jc w:val="both"/>
      </w:pPr>
      <w:r>
        <w:rPr>
          <w:sz w:val="20"/>
        </w:rPr>
        <w:t xml:space="preserve">(в ред. </w:t>
      </w:r>
      <w:hyperlink w:history="0" r:id="rId18" w:tooltip="Постановление Правительства Ленинградской области от 20.02.2026 N 147 &quot;О внесении изменений в постановление Правительства Ленинградской области от 11 декабря 2023 года N 897 &quot;О предоставлении гранта в форме субсидии из областного бюджета Ленинградской области на содействие всестороннему развитию детей и молодежи в рамках государственной программы Ленинградской области &quot;Устойчивое общественное развитие в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20.02.2026 N 147)</w:t>
      </w:r>
    </w:p>
    <w:p>
      <w:pPr>
        <w:pStyle w:val="0"/>
        <w:spacing w:before="200" w:lineRule="auto"/>
        <w:ind w:firstLine="540"/>
        <w:jc w:val="both"/>
      </w:pPr>
      <w:r>
        <w:rPr>
          <w:sz w:val="20"/>
        </w:rPr>
        <w:t xml:space="preserve">5. Настоящее постановление вступает в силу с даты официального опубликования.</w:t>
      </w:r>
    </w:p>
    <w:p>
      <w:pPr>
        <w:pStyle w:val="0"/>
        <w:ind w:firstLine="540"/>
        <w:jc w:val="both"/>
      </w:pPr>
      <w:r>
        <w:rPr>
          <w:sz w:val="20"/>
        </w:rPr>
      </w:r>
    </w:p>
    <w:p>
      <w:pPr>
        <w:pStyle w:val="0"/>
        <w:jc w:val="right"/>
      </w:pPr>
      <w:r>
        <w:rPr>
          <w:sz w:val="20"/>
        </w:rPr>
        <w:t xml:space="preserve">Исполняющий обязанности</w:t>
      </w:r>
    </w:p>
    <w:p>
      <w:pPr>
        <w:pStyle w:val="0"/>
        <w:jc w:val="right"/>
      </w:pPr>
      <w:r>
        <w:rPr>
          <w:sz w:val="20"/>
        </w:rPr>
        <w:t xml:space="preserve">Губернатора Ленинградской области</w:t>
      </w:r>
    </w:p>
    <w:p>
      <w:pPr>
        <w:pStyle w:val="0"/>
        <w:jc w:val="right"/>
      </w:pPr>
      <w:r>
        <w:rPr>
          <w:sz w:val="20"/>
        </w:rPr>
        <w:t xml:space="preserve">Первый вице-губернатор Ленинградской области -</w:t>
      </w:r>
    </w:p>
    <w:p>
      <w:pPr>
        <w:pStyle w:val="0"/>
        <w:jc w:val="right"/>
      </w:pPr>
      <w:r>
        <w:rPr>
          <w:sz w:val="20"/>
        </w:rPr>
        <w:t xml:space="preserve">руководитель Администрации Губернатора</w:t>
      </w:r>
    </w:p>
    <w:p>
      <w:pPr>
        <w:pStyle w:val="0"/>
        <w:jc w:val="right"/>
      </w:pPr>
      <w:r>
        <w:rPr>
          <w:sz w:val="20"/>
        </w:rPr>
        <w:t xml:space="preserve">и Правительства Ленинградской области</w:t>
      </w:r>
    </w:p>
    <w:p>
      <w:pPr>
        <w:pStyle w:val="0"/>
        <w:jc w:val="right"/>
      </w:pPr>
      <w:r>
        <w:rPr>
          <w:sz w:val="20"/>
        </w:rPr>
        <w:t xml:space="preserve">И.Петров</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w:t>
      </w:r>
    </w:p>
    <w:p>
      <w:pPr>
        <w:pStyle w:val="0"/>
        <w:jc w:val="right"/>
      </w:pPr>
      <w:r>
        <w:rPr>
          <w:sz w:val="20"/>
        </w:rPr>
        <w:t xml:space="preserve">постановлением Правительства</w:t>
      </w:r>
    </w:p>
    <w:p>
      <w:pPr>
        <w:pStyle w:val="0"/>
        <w:jc w:val="right"/>
      </w:pPr>
      <w:r>
        <w:rPr>
          <w:sz w:val="20"/>
        </w:rPr>
        <w:t xml:space="preserve">Ленинградской области</w:t>
      </w:r>
    </w:p>
    <w:p>
      <w:pPr>
        <w:pStyle w:val="0"/>
        <w:jc w:val="right"/>
      </w:pPr>
      <w:r>
        <w:rPr>
          <w:sz w:val="20"/>
        </w:rPr>
        <w:t xml:space="preserve">от 11.12.2023 N 897</w:t>
      </w:r>
    </w:p>
    <w:p>
      <w:pPr>
        <w:pStyle w:val="0"/>
        <w:jc w:val="right"/>
      </w:pPr>
      <w:r>
        <w:rPr>
          <w:sz w:val="20"/>
        </w:rPr>
        <w:t xml:space="preserve">(приложение)</w:t>
      </w:r>
    </w:p>
    <w:p>
      <w:pPr>
        <w:pStyle w:val="0"/>
        <w:jc w:val="center"/>
      </w:pPr>
      <w:r>
        <w:rPr>
          <w:sz w:val="20"/>
        </w:rPr>
      </w:r>
    </w:p>
    <w:bookmarkStart w:id="43" w:name="P43"/>
    <w:bookmarkEnd w:id="43"/>
    <w:p>
      <w:pPr>
        <w:pStyle w:val="2"/>
        <w:jc w:val="center"/>
      </w:pPr>
      <w:r>
        <w:rPr>
          <w:sz w:val="20"/>
        </w:rPr>
        <w:t xml:space="preserve">ПОРЯДОК</w:t>
      </w:r>
    </w:p>
    <w:p>
      <w:pPr>
        <w:pStyle w:val="2"/>
        <w:jc w:val="center"/>
      </w:pPr>
      <w:r>
        <w:rPr>
          <w:sz w:val="20"/>
        </w:rPr>
        <w:t xml:space="preserve">ПРЕДОСТАВЛЕНИЯ ГРАНТА В ФОРМЕ СУБСИДИИ ИЗ ОБЛАСТНОГО БЮДЖЕТА</w:t>
      </w:r>
    </w:p>
    <w:p>
      <w:pPr>
        <w:pStyle w:val="2"/>
        <w:jc w:val="center"/>
      </w:pPr>
      <w:r>
        <w:rPr>
          <w:sz w:val="20"/>
        </w:rPr>
        <w:t xml:space="preserve">ЛЕНИНГРАДСКОЙ ОБЛАСТИ НА СОДЕЙСТВИЕ ВСЕСТОРОННЕМУ РАЗВИТИЮ</w:t>
      </w:r>
    </w:p>
    <w:p>
      <w:pPr>
        <w:pStyle w:val="2"/>
        <w:jc w:val="center"/>
      </w:pPr>
      <w:r>
        <w:rPr>
          <w:sz w:val="20"/>
        </w:rPr>
        <w:t xml:space="preserve">ДЕТЕЙ И МОЛОДЕЖИ В РАМКАХ ГОСУДАРСТВЕННОЙ ПРОГРАММЫ</w:t>
      </w:r>
    </w:p>
    <w:p>
      <w:pPr>
        <w:pStyle w:val="2"/>
        <w:jc w:val="center"/>
      </w:pPr>
      <w:r>
        <w:rPr>
          <w:sz w:val="20"/>
        </w:rPr>
        <w:t xml:space="preserve">ЛЕНИНГРАДСКОЙ ОБЛАСТИ "УСТОЙЧИВОЕ ОБЩЕСТВЕННОЕ РАЗВИТИЕ</w:t>
      </w:r>
    </w:p>
    <w:p>
      <w:pPr>
        <w:pStyle w:val="2"/>
        <w:jc w:val="center"/>
      </w:pPr>
      <w:r>
        <w:rPr>
          <w:sz w:val="20"/>
        </w:rPr>
        <w:t xml:space="preserve">В ЛЕНИНГРАДСКОЙ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Ленинградской области</w:t>
            </w:r>
          </w:p>
          <w:p>
            <w:pPr>
              <w:pStyle w:val="0"/>
              <w:jc w:val="center"/>
            </w:pPr>
            <w:r>
              <w:rPr>
                <w:sz w:val="20"/>
                <w:color w:val="392c69"/>
              </w:rPr>
              <w:t xml:space="preserve">от 25.06.2024 </w:t>
            </w:r>
            <w:hyperlink w:history="0" r:id="rId19" w:tooltip="Постановление Правительства Ленинградской области от 25.06.2024 N 441 &quot;О внесении изменений в постановление Правительства Ленинградской области от 11 декабря 2023 года N 897&quot; {КонсультантПлюс}">
              <w:r>
                <w:rPr>
                  <w:sz w:val="20"/>
                  <w:color w:val="0000ff"/>
                </w:rPr>
                <w:t xml:space="preserve">N 441</w:t>
              </w:r>
            </w:hyperlink>
            <w:r>
              <w:rPr>
                <w:sz w:val="20"/>
                <w:color w:val="392c69"/>
              </w:rPr>
              <w:t xml:space="preserve">, от 09.09.2024 </w:t>
            </w:r>
            <w:hyperlink w:history="0" r:id="rId20" w:tooltip="Постановление Правительства Ленинградской области от 09.09.2024 N 621 &quot;О внесении изменения в постановление Правительства Ленинградской области от 11 декабря 2023 года N 897&quot; {КонсультантПлюс}">
              <w:r>
                <w:rPr>
                  <w:sz w:val="20"/>
                  <w:color w:val="0000ff"/>
                </w:rPr>
                <w:t xml:space="preserve">N 621</w:t>
              </w:r>
            </w:hyperlink>
            <w:r>
              <w:rPr>
                <w:sz w:val="20"/>
                <w:color w:val="392c69"/>
              </w:rPr>
              <w:t xml:space="preserve">, от 18.02.2025 </w:t>
            </w:r>
            <w:hyperlink w:history="0" r:id="rId21" w:tooltip="Постановление Правительства Ленинградской области от 18.02.2025 N 172 &quot;О внесении изменений в постановление Правительства Ленинградской области от 11 декабря 2023 года N 897 &quot;О предоставлении гранта в форме субсидии из областного бюджета Ленинградской области на содействие всестороннему развитию детей и молодежи в рамках государственной программы Ленинградской области &quot;Устойчивое общественное развитие в Ленинградской области&quot; и внесении изменения в постановление Правительства Ленинградской области от 14 ноя {КонсультантПлюс}">
              <w:r>
                <w:rPr>
                  <w:sz w:val="20"/>
                  <w:color w:val="0000ff"/>
                </w:rPr>
                <w:t xml:space="preserve">N 172</w:t>
              </w:r>
            </w:hyperlink>
            <w:r>
              <w:rPr>
                <w:sz w:val="20"/>
                <w:color w:val="392c69"/>
              </w:rPr>
              <w:t xml:space="preserve">,</w:t>
            </w:r>
          </w:p>
          <w:p>
            <w:pPr>
              <w:pStyle w:val="0"/>
              <w:jc w:val="center"/>
            </w:pPr>
            <w:r>
              <w:rPr>
                <w:sz w:val="20"/>
                <w:color w:val="392c69"/>
              </w:rPr>
              <w:t xml:space="preserve">от 06.05.2025 </w:t>
            </w:r>
            <w:hyperlink w:history="0" r:id="rId22" w:tooltip="Постановление Правительства Ленинградской области от 06.05.2025 N 422 &quot;О внесении изменения в постановление Правительства Ленинградской области от 11 декабря 2023 года N 897 &quot;О предоставлении гранта в форме субсидии из областного бюджета Ленинградской области на содействие всестороннему развитию детей и молодежи в рамках государственной программы Ленинградской области &quot;Устойчивое общественное развитие в Ленинградской области&quot; {КонсультантПлюс}">
              <w:r>
                <w:rPr>
                  <w:sz w:val="20"/>
                  <w:color w:val="0000ff"/>
                </w:rPr>
                <w:t xml:space="preserve">N 422</w:t>
              </w:r>
            </w:hyperlink>
            <w:r>
              <w:rPr>
                <w:sz w:val="20"/>
                <w:color w:val="392c69"/>
              </w:rPr>
              <w:t xml:space="preserve">, от 20.02.2026 </w:t>
            </w:r>
            <w:hyperlink w:history="0" r:id="rId23" w:tooltip="Постановление Правительства Ленинградской области от 20.02.2026 N 147 &quot;О внесении изменений в постановление Правительства Ленинградской области от 11 декабря 2023 года N 897 &quot;О предоставлении гранта в форме субсидии из областного бюджета Ленинградской области на содействие всестороннему развитию детей и молодежи в рамках государственной программы Ленинградской области &quot;Устойчивое общественное развитие в Ленинградской области&quot; {КонсультантПлюс}">
              <w:r>
                <w:rPr>
                  <w:sz w:val="20"/>
                  <w:color w:val="0000ff"/>
                </w:rPr>
                <w:t xml:space="preserve">N 147</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1"/>
        <w:jc w:val="center"/>
      </w:pPr>
      <w:r>
        <w:rPr>
          <w:sz w:val="20"/>
        </w:rPr>
        <w:t xml:space="preserve">1. Общие положения</w:t>
      </w:r>
    </w:p>
    <w:p>
      <w:pPr>
        <w:pStyle w:val="0"/>
        <w:ind w:firstLine="540"/>
        <w:jc w:val="both"/>
      </w:pPr>
      <w:r>
        <w:rPr>
          <w:sz w:val="20"/>
        </w:rPr>
      </w:r>
    </w:p>
    <w:p>
      <w:pPr>
        <w:pStyle w:val="0"/>
        <w:ind w:firstLine="540"/>
        <w:jc w:val="both"/>
      </w:pPr>
      <w:r>
        <w:rPr>
          <w:sz w:val="20"/>
        </w:rPr>
        <w:t xml:space="preserve">1.1. Настоящий Порядок устанавливает цели, условия и порядок предоставления гранта в форме субсидии из областного бюджета Ленинградской области (далее - областной бюджет) региональному отделению Общероссийского общественно-государственного движения детей и молодежи "Движение первых" Ленинградской области (далее - Региональное отделение, Организация) на содействие всестороннему развитию детей и молодежи в рамках государственной программы Ленинградской области "Устойчивое общественное развитие в Ленинградской области" (далее - субсидия).</w:t>
      </w:r>
    </w:p>
    <w:p>
      <w:pPr>
        <w:pStyle w:val="0"/>
        <w:spacing w:before="200" w:lineRule="auto"/>
        <w:ind w:firstLine="540"/>
        <w:jc w:val="both"/>
      </w:pPr>
      <w:r>
        <w:rPr>
          <w:sz w:val="20"/>
        </w:rPr>
        <w:t xml:space="preserve">1.2. Главным распорядителем бюджетных средств является комитет по молодежной политике Ленинградской области (далее - Комитет).</w:t>
      </w:r>
    </w:p>
    <w:p>
      <w:pPr>
        <w:pStyle w:val="0"/>
        <w:spacing w:before="200" w:lineRule="auto"/>
        <w:ind w:firstLine="540"/>
        <w:jc w:val="both"/>
      </w:pPr>
      <w:r>
        <w:rPr>
          <w:sz w:val="20"/>
        </w:rPr>
        <w:t xml:space="preserve">Субсидия предоставляется Комитетом в пределах бюджетных ассигнований, предусмотренных в областном бюджете на соответствующий финансовый год и на плановый период, и лимитов бюджетных обязательств, утвержденных в установленном порядке.</w:t>
      </w:r>
    </w:p>
    <w:bookmarkStart w:id="59" w:name="P59"/>
    <w:bookmarkEnd w:id="59"/>
    <w:p>
      <w:pPr>
        <w:pStyle w:val="0"/>
        <w:spacing w:before="200" w:lineRule="auto"/>
        <w:ind w:firstLine="540"/>
        <w:jc w:val="both"/>
      </w:pPr>
      <w:r>
        <w:rPr>
          <w:sz w:val="20"/>
        </w:rPr>
        <w:t xml:space="preserve">1.3. Субсидия предоставляется в целях обеспечения формирования материально-технической базы, необходимой для функционирования Организации и обеспечения затрат, связанных с направлением делегаций Ленинградской области для участия в мероприятиях перечня ключевых мероприятий, предоставленного Региональным отделением (далее - План).</w:t>
      </w:r>
    </w:p>
    <w:p>
      <w:pPr>
        <w:pStyle w:val="0"/>
        <w:jc w:val="both"/>
      </w:pPr>
      <w:r>
        <w:rPr>
          <w:sz w:val="20"/>
        </w:rPr>
        <w:t xml:space="preserve">(п. 1.3 в ред. </w:t>
      </w:r>
      <w:hyperlink w:history="0" r:id="rId24" w:tooltip="Постановление Правительства Ленинградской области от 18.02.2025 N 172 &quot;О внесении изменений в постановление Правительства Ленинградской области от 11 декабря 2023 года N 897 &quot;О предоставлении гранта в форме субсидии из областного бюджета Ленинградской области на содействие всестороннему развитию детей и молодежи в рамках государственной программы Ленинградской области &quot;Устойчивое общественное развитие в Ленинградской области&quot; и внесении изменения в постановление Правительства Ленинградской области от 14 ноя {КонсультантПлюс}">
        <w:r>
          <w:rPr>
            <w:sz w:val="20"/>
            <w:color w:val="0000ff"/>
          </w:rPr>
          <w:t xml:space="preserve">Постановления</w:t>
        </w:r>
      </w:hyperlink>
      <w:r>
        <w:rPr>
          <w:sz w:val="20"/>
        </w:rPr>
        <w:t xml:space="preserve"> Правительства Ленинградской области от 18.02.2025 N 172)</w:t>
      </w:r>
    </w:p>
    <w:p>
      <w:pPr>
        <w:pStyle w:val="0"/>
        <w:spacing w:before="200" w:lineRule="auto"/>
        <w:ind w:firstLine="540"/>
        <w:jc w:val="both"/>
      </w:pPr>
      <w:r>
        <w:rPr>
          <w:sz w:val="20"/>
        </w:rPr>
        <w:t xml:space="preserve">1.4. Сведения о субсидии подлежат размещению на едином портале бюджетной системы Российской Федерации в информационно-телекоммуникационной сети "Интернет" (далее соответственно - сеть "Интернет", единый портал) в порядке, установленном Министерством финансов Российской Федерации в течение 10 рабочих дней со дня, следующего за днем доведения бюджетных ассигнований на предоставление субсидии до Комитета.</w:t>
      </w:r>
    </w:p>
    <w:p>
      <w:pPr>
        <w:pStyle w:val="0"/>
        <w:jc w:val="both"/>
      </w:pPr>
      <w:r>
        <w:rPr>
          <w:sz w:val="20"/>
        </w:rPr>
        <w:t xml:space="preserve">(в ред. Постановлений Правительства Ленинградской области от 25.06.2024 </w:t>
      </w:r>
      <w:hyperlink w:history="0" r:id="rId25" w:tooltip="Постановление Правительства Ленинградской области от 25.06.2024 N 441 &quot;О внесении изменений в постановление Правительства Ленинградской области от 11 декабря 2023 года N 897&quot; {КонсультантПлюс}">
        <w:r>
          <w:rPr>
            <w:sz w:val="20"/>
            <w:color w:val="0000ff"/>
          </w:rPr>
          <w:t xml:space="preserve">N 441</w:t>
        </w:r>
      </w:hyperlink>
      <w:r>
        <w:rPr>
          <w:sz w:val="20"/>
        </w:rPr>
        <w:t xml:space="preserve">, от 20.02.2026 </w:t>
      </w:r>
      <w:hyperlink w:history="0" r:id="rId26" w:tooltip="Постановление Правительства Ленинградской области от 20.02.2026 N 147 &quot;О внесении изменений в постановление Правительства Ленинградской области от 11 декабря 2023 года N 897 &quot;О предоставлении гранта в форме субсидии из областного бюджета Ленинградской области на содействие всестороннему развитию детей и молодежи в рамках государственной программы Ленинградской области &quot;Устойчивое общественное развитие в Ленинградской области&quot; {КонсультантПлюс}">
        <w:r>
          <w:rPr>
            <w:sz w:val="20"/>
            <w:color w:val="0000ff"/>
          </w:rPr>
          <w:t xml:space="preserve">N 147</w:t>
        </w:r>
      </w:hyperlink>
      <w:r>
        <w:rPr>
          <w:sz w:val="20"/>
        </w:rPr>
        <w:t xml:space="preserve">)</w:t>
      </w:r>
    </w:p>
    <w:p>
      <w:pPr>
        <w:pStyle w:val="0"/>
        <w:jc w:val="center"/>
      </w:pPr>
      <w:r>
        <w:rPr>
          <w:sz w:val="20"/>
        </w:rPr>
      </w:r>
    </w:p>
    <w:p>
      <w:pPr>
        <w:pStyle w:val="2"/>
        <w:outlineLvl w:val="1"/>
        <w:jc w:val="center"/>
      </w:pPr>
      <w:r>
        <w:rPr>
          <w:sz w:val="20"/>
        </w:rPr>
        <w:t xml:space="preserve">2. Условия и порядок предоставления субсидии</w:t>
      </w:r>
    </w:p>
    <w:p>
      <w:pPr>
        <w:pStyle w:val="0"/>
        <w:jc w:val="center"/>
      </w:pPr>
      <w:r>
        <w:rPr>
          <w:sz w:val="20"/>
        </w:rPr>
      </w:r>
    </w:p>
    <w:p>
      <w:pPr>
        <w:pStyle w:val="0"/>
        <w:ind w:firstLine="540"/>
        <w:jc w:val="both"/>
      </w:pPr>
      <w:r>
        <w:rPr>
          <w:sz w:val="20"/>
        </w:rPr>
        <w:t xml:space="preserve">2.1. Субсидия предоставляется на основании заключенного между Комитетом и Региональным отделением соглашения о предоставлении субсидии в соответствии с типовой формой, установленной Комитетом финансов Ленинградской области (далее - Соглашение).</w:t>
      </w:r>
    </w:p>
    <w:p>
      <w:pPr>
        <w:pStyle w:val="0"/>
        <w:spacing w:before="200" w:lineRule="auto"/>
        <w:ind w:firstLine="540"/>
        <w:jc w:val="both"/>
      </w:pPr>
      <w:r>
        <w:rPr>
          <w:sz w:val="20"/>
        </w:rPr>
        <w:t xml:space="preserve">Изменение Соглашения или его расторжение (при необходимости) оформляется в виде дополнительного соглашения к нему, являющегося его неотъемлемой частью.</w:t>
      </w:r>
    </w:p>
    <w:p>
      <w:pPr>
        <w:pStyle w:val="0"/>
        <w:spacing w:before="200" w:lineRule="auto"/>
        <w:ind w:firstLine="540"/>
        <w:jc w:val="both"/>
      </w:pPr>
      <w:r>
        <w:rPr>
          <w:sz w:val="20"/>
        </w:rPr>
        <w:t xml:space="preserve">Соглашение и дополнительные соглашения заключаются в государственной интегрированной информационной системе управления общественными финансами "Электронный бюджет".</w:t>
      </w:r>
    </w:p>
    <w:p>
      <w:pPr>
        <w:pStyle w:val="0"/>
        <w:jc w:val="both"/>
      </w:pPr>
      <w:r>
        <w:rPr>
          <w:sz w:val="20"/>
        </w:rPr>
        <w:t xml:space="preserve">(абзац введен </w:t>
      </w:r>
      <w:hyperlink w:history="0" r:id="rId27" w:tooltip="Постановление Правительства Ленинградской области от 18.02.2025 N 172 &quot;О внесении изменений в постановление Правительства Ленинградской области от 11 декабря 2023 года N 897 &quot;О предоставлении гранта в форме субсидии из областного бюджета Ленинградской области на содействие всестороннему развитию детей и молодежи в рамках государственной программы Ленинградской области &quot;Устойчивое общественное развитие в Ленинградской области&quot; и внесении изменения в постановление Правительства Ленинградской области от 14 ноя {КонсультантПлюс}">
        <w:r>
          <w:rPr>
            <w:sz w:val="20"/>
            <w:color w:val="0000ff"/>
          </w:rPr>
          <w:t xml:space="preserve">Постановлением</w:t>
        </w:r>
      </w:hyperlink>
      <w:r>
        <w:rPr>
          <w:sz w:val="20"/>
        </w:rPr>
        <w:t xml:space="preserve"> Правительства Ленинградской области от 18.02.2025 N 172)</w:t>
      </w:r>
    </w:p>
    <w:bookmarkStart w:id="70" w:name="P70"/>
    <w:bookmarkEnd w:id="70"/>
    <w:p>
      <w:pPr>
        <w:pStyle w:val="0"/>
        <w:spacing w:before="200" w:lineRule="auto"/>
        <w:ind w:firstLine="540"/>
        <w:jc w:val="both"/>
      </w:pPr>
      <w:r>
        <w:rPr>
          <w:sz w:val="20"/>
        </w:rPr>
        <w:t xml:space="preserve">2.2. Региональное отделение на дату не ранее чем за 30 календарных дней до дня обращения в Комитет для получения субсидии должно соответствовать следующим требованиям:</w:t>
      </w:r>
    </w:p>
    <w:p>
      <w:pPr>
        <w:pStyle w:val="0"/>
        <w:spacing w:before="200" w:lineRule="auto"/>
        <w:ind w:firstLine="540"/>
        <w:jc w:val="both"/>
      </w:pPr>
      <w:r>
        <w:rPr>
          <w:sz w:val="20"/>
        </w:rPr>
        <w:t xml:space="preserve">1) не должно находиться в процессе реорганизации (за исключением реорганизации в форме присоединения к нему другого юридического лица), ликвидации, в отношении Регионального отделения не введена процедура банкротства, деятельность Регионального отделения не должна быть приостановлена в порядке, предусмотренном законодательством Российской Федерации;</w:t>
      </w:r>
    </w:p>
    <w:p>
      <w:pPr>
        <w:pStyle w:val="0"/>
        <w:spacing w:before="200" w:lineRule="auto"/>
        <w:ind w:firstLine="540"/>
        <w:jc w:val="both"/>
      </w:pPr>
      <w:r>
        <w:rPr>
          <w:sz w:val="20"/>
        </w:rPr>
        <w:t xml:space="preserve">2) должна отсутствовать просроченная задолженность перед работниками по заработной плате;</w:t>
      </w:r>
    </w:p>
    <w:p>
      <w:pPr>
        <w:pStyle w:val="0"/>
        <w:spacing w:before="200" w:lineRule="auto"/>
        <w:ind w:firstLine="540"/>
        <w:jc w:val="both"/>
      </w:pPr>
      <w:r>
        <w:rPr>
          <w:sz w:val="20"/>
        </w:rPr>
        <w:t xml:space="preserve">3) не должно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00" w:lineRule="auto"/>
        <w:ind w:firstLine="540"/>
        <w:jc w:val="both"/>
      </w:pPr>
      <w:r>
        <w:rPr>
          <w:sz w:val="20"/>
        </w:rPr>
        <w:t xml:space="preserve">4) не должно получать средства из областного бюджета Ленинградской области в соответствии с иными нормативными правовыми актами на цели, указанные в </w:t>
      </w:r>
      <w:hyperlink w:history="0" w:anchor="P59" w:tooltip="1.3. Субсидия предоставляется в целях обеспечения формирования материально-технической базы, необходимой для функционирования Организации и обеспечения затрат, связанных с направлением делегаций Ленинградской области для участия в мероприятиях перечня ключевых мероприятий, предоставленного Региональным отделением (далее - План).">
        <w:r>
          <w:rPr>
            <w:sz w:val="20"/>
            <w:color w:val="0000ff"/>
          </w:rPr>
          <w:t xml:space="preserve">пункте 1.3</w:t>
        </w:r>
      </w:hyperlink>
      <w:r>
        <w:rPr>
          <w:sz w:val="20"/>
        </w:rPr>
        <w:t xml:space="preserve"> настоящего Порядка, и по направлениям, указанным в </w:t>
      </w:r>
      <w:hyperlink w:history="0" w:anchor="P87" w:tooltip="2.3. Субсидия предоставляется Организации в целях, указанных в пункте 1.3 настоящего Порядка, в размере 11600000 рублей на финансовое обеспечение затрат по следующим направлениям расходов:">
        <w:r>
          <w:rPr>
            <w:sz w:val="20"/>
            <w:color w:val="0000ff"/>
          </w:rPr>
          <w:t xml:space="preserve">пункте 2.3</w:t>
        </w:r>
      </w:hyperlink>
      <w:r>
        <w:rPr>
          <w:sz w:val="20"/>
        </w:rPr>
        <w:t xml:space="preserve"> настоящего Порядка;</w:t>
      </w:r>
    </w:p>
    <w:p>
      <w:pPr>
        <w:pStyle w:val="0"/>
        <w:jc w:val="both"/>
      </w:pPr>
      <w:r>
        <w:rPr>
          <w:sz w:val="20"/>
        </w:rPr>
        <w:t xml:space="preserve">(в ред. </w:t>
      </w:r>
      <w:hyperlink w:history="0" r:id="rId28" w:tooltip="Постановление Правительства Ленинградской области от 18.02.2025 N 172 &quot;О внесении изменений в постановление Правительства Ленинградской области от 11 декабря 2023 года N 897 &quot;О предоставлении гранта в форме субсидии из областного бюджета Ленинградской области на содействие всестороннему развитию детей и молодежи в рамках государственной программы Ленинградской области &quot;Устойчивое общественное развитие в Ленинградской области&quot; и внесении изменения в постановление Правительства Ленинградской области от 14 ноя {КонсультантПлюс}">
        <w:r>
          <w:rPr>
            <w:sz w:val="20"/>
            <w:color w:val="0000ff"/>
          </w:rPr>
          <w:t xml:space="preserve">Постановления</w:t>
        </w:r>
      </w:hyperlink>
      <w:r>
        <w:rPr>
          <w:sz w:val="20"/>
        </w:rPr>
        <w:t xml:space="preserve"> Правительства Ленинградской области от 18.02.2025 N 172)</w:t>
      </w:r>
    </w:p>
    <w:p>
      <w:pPr>
        <w:pStyle w:val="0"/>
        <w:spacing w:before="200" w:lineRule="auto"/>
        <w:ind w:firstLine="540"/>
        <w:jc w:val="both"/>
      </w:pPr>
      <w:r>
        <w:rPr>
          <w:sz w:val="20"/>
        </w:rPr>
        <w:t xml:space="preserve">5) должна отсутствовать просроченная задолженность по возврату в областной бюджет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областным бюджетом Ленинградской области;</w:t>
      </w:r>
    </w:p>
    <w:p>
      <w:pPr>
        <w:pStyle w:val="0"/>
        <w:spacing w:before="200" w:lineRule="auto"/>
        <w:ind w:firstLine="540"/>
        <w:jc w:val="both"/>
      </w:pPr>
      <w:r>
        <w:rPr>
          <w:sz w:val="20"/>
        </w:rPr>
        <w:t xml:space="preserve">6)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Регионального отделения;</w:t>
      </w:r>
    </w:p>
    <w:p>
      <w:pPr>
        <w:pStyle w:val="0"/>
        <w:spacing w:before="200" w:lineRule="auto"/>
        <w:ind w:firstLine="540"/>
        <w:jc w:val="both"/>
      </w:pPr>
      <w:r>
        <w:rPr>
          <w:sz w:val="20"/>
        </w:rPr>
        <w:t xml:space="preserve">7) не должно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jc w:val="both"/>
      </w:pPr>
      <w:r>
        <w:rPr>
          <w:sz w:val="20"/>
        </w:rPr>
        <w:t xml:space="preserve">(пп. 7 в ред. </w:t>
      </w:r>
      <w:hyperlink w:history="0" r:id="rId29" w:tooltip="Постановление Правительства Ленинградской области от 18.02.2025 N 172 &quot;О внесении изменений в постановление Правительства Ленинградской области от 11 декабря 2023 года N 897 &quot;О предоставлении гранта в форме субсидии из областного бюджета Ленинградской области на содействие всестороннему развитию детей и молодежи в рамках государственной программы Ленинградской области &quot;Устойчивое общественное развитие в Ленинградской области&quot; и внесении изменения в постановление Правительства Ленинградской области от 14 ноя {КонсультантПлюс}">
        <w:r>
          <w:rPr>
            <w:sz w:val="20"/>
            <w:color w:val="0000ff"/>
          </w:rPr>
          <w:t xml:space="preserve">Постановления</w:t>
        </w:r>
      </w:hyperlink>
      <w:r>
        <w:rPr>
          <w:sz w:val="20"/>
        </w:rPr>
        <w:t xml:space="preserve"> Правительства Ленинградской области от 18.02.2025 N 172)</w:t>
      </w:r>
    </w:p>
    <w:p>
      <w:pPr>
        <w:pStyle w:val="0"/>
        <w:spacing w:before="200" w:lineRule="auto"/>
        <w:ind w:firstLine="540"/>
        <w:jc w:val="both"/>
      </w:pPr>
      <w:r>
        <w:rPr>
          <w:sz w:val="20"/>
        </w:rPr>
        <w:t xml:space="preserve">8) утратил силу. - </w:t>
      </w:r>
      <w:hyperlink w:history="0" r:id="rId30" w:tooltip="Постановление Правительства Ленинградской области от 25.06.2024 N 441 &quot;О внесении изменений в постановление Правительства Ленинградской области от 11 декабря 2023 года N 897&quot; {КонсультантПлюс}">
        <w:r>
          <w:rPr>
            <w:sz w:val="20"/>
            <w:color w:val="0000ff"/>
          </w:rPr>
          <w:t xml:space="preserve">Постановление</w:t>
        </w:r>
      </w:hyperlink>
      <w:r>
        <w:rPr>
          <w:sz w:val="20"/>
        </w:rPr>
        <w:t xml:space="preserve"> Правительства Ленинградской области от 25.06.2024 N 441;</w:t>
      </w:r>
    </w:p>
    <w:p>
      <w:pPr>
        <w:pStyle w:val="0"/>
        <w:spacing w:before="200" w:lineRule="auto"/>
        <w:ind w:firstLine="540"/>
        <w:jc w:val="both"/>
      </w:pPr>
      <w:r>
        <w:rPr>
          <w:sz w:val="20"/>
        </w:rPr>
        <w:t xml:space="preserve">8) не должно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распространением оружия массового уничтожения;</w:t>
      </w:r>
    </w:p>
    <w:p>
      <w:pPr>
        <w:pStyle w:val="0"/>
        <w:jc w:val="both"/>
      </w:pPr>
      <w:r>
        <w:rPr>
          <w:sz w:val="20"/>
        </w:rPr>
        <w:t xml:space="preserve">(пп. 8 введен </w:t>
      </w:r>
      <w:hyperlink w:history="0" r:id="rId31" w:tooltip="Постановление Правительства Ленинградской области от 25.06.2024 N 441 &quot;О внесении изменений в постановление Правительства Ленинградской области от 11 декабря 2023 года N 897&quot; {КонсультантПлюс}">
        <w:r>
          <w:rPr>
            <w:sz w:val="20"/>
            <w:color w:val="0000ff"/>
          </w:rPr>
          <w:t xml:space="preserve">Постановлением</w:t>
        </w:r>
      </w:hyperlink>
      <w:r>
        <w:rPr>
          <w:sz w:val="20"/>
        </w:rPr>
        <w:t xml:space="preserve"> Правительства Ленинградской области от 25.06.2024 N 441)</w:t>
      </w:r>
    </w:p>
    <w:p>
      <w:pPr>
        <w:pStyle w:val="0"/>
        <w:spacing w:before="200" w:lineRule="auto"/>
        <w:ind w:firstLine="540"/>
        <w:jc w:val="both"/>
      </w:pPr>
      <w:r>
        <w:rPr>
          <w:sz w:val="20"/>
        </w:rPr>
        <w:t xml:space="preserve">9) не должно являться иностранным агентом в соответствии с Федеральным </w:t>
      </w:r>
      <w:hyperlink w:history="0" r:id="rId32"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0"/>
            <w:color w:val="0000ff"/>
          </w:rPr>
          <w:t xml:space="preserve">законом</w:t>
        </w:r>
      </w:hyperlink>
      <w:r>
        <w:rPr>
          <w:sz w:val="20"/>
        </w:rPr>
        <w:t xml:space="preserve"> "О контроле за деятельностью лиц, находящихся под иностранным влиянием";</w:t>
      </w:r>
    </w:p>
    <w:p>
      <w:pPr>
        <w:pStyle w:val="0"/>
        <w:jc w:val="both"/>
      </w:pPr>
      <w:r>
        <w:rPr>
          <w:sz w:val="20"/>
        </w:rPr>
        <w:t xml:space="preserve">(пп. 9 введен </w:t>
      </w:r>
      <w:hyperlink w:history="0" r:id="rId33" w:tooltip="Постановление Правительства Ленинградской области от 25.06.2024 N 441 &quot;О внесении изменений в постановление Правительства Ленинградской области от 11 декабря 2023 года N 897&quot; {КонсультантПлюс}">
        <w:r>
          <w:rPr>
            <w:sz w:val="20"/>
            <w:color w:val="0000ff"/>
          </w:rPr>
          <w:t xml:space="preserve">Постановлением</w:t>
        </w:r>
      </w:hyperlink>
      <w:r>
        <w:rPr>
          <w:sz w:val="20"/>
        </w:rPr>
        <w:t xml:space="preserve"> Правительства Ленинградской области от 25.06.2024 N 441)</w:t>
      </w:r>
    </w:p>
    <w:p>
      <w:pPr>
        <w:pStyle w:val="0"/>
        <w:spacing w:before="200" w:lineRule="auto"/>
        <w:ind w:firstLine="540"/>
        <w:jc w:val="both"/>
      </w:pPr>
      <w:r>
        <w:rPr>
          <w:sz w:val="20"/>
        </w:rPr>
        <w:t xml:space="preserve">10) на едином налоговом счете должна отсутствовать или не превышать размер, определенный </w:t>
      </w:r>
      <w:hyperlink w:history="0" r:id="rId34" w:tooltip="&quot;Налоговый кодекс Российской Федерации (часть первая)&quot; от 31.07.1998 N 146-ФЗ (ред. от 28.11.2025) (с изм. и доп., вступ. в силу с 01.01.2026) {КонсультантПлюс}">
        <w:r>
          <w:rPr>
            <w:sz w:val="20"/>
            <w:color w:val="0000ff"/>
          </w:rPr>
          <w:t xml:space="preserve">пунктом 3 статьи 47</w:t>
        </w:r>
      </w:hyperlink>
      <w:r>
        <w:rPr>
          <w:sz w:val="20"/>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0"/>
        <w:jc w:val="both"/>
      </w:pPr>
      <w:r>
        <w:rPr>
          <w:sz w:val="20"/>
        </w:rPr>
        <w:t xml:space="preserve">(пп. 10 введен </w:t>
      </w:r>
      <w:hyperlink w:history="0" r:id="rId35" w:tooltip="Постановление Правительства Ленинградской области от 25.06.2024 N 441 &quot;О внесении изменений в постановление Правительства Ленинградской области от 11 декабря 2023 года N 897&quot; {КонсультантПлюс}">
        <w:r>
          <w:rPr>
            <w:sz w:val="20"/>
            <w:color w:val="0000ff"/>
          </w:rPr>
          <w:t xml:space="preserve">Постановлением</w:t>
        </w:r>
      </w:hyperlink>
      <w:r>
        <w:rPr>
          <w:sz w:val="20"/>
        </w:rPr>
        <w:t xml:space="preserve"> Правительства Ленинградской области от 25.06.2024 N 441)</w:t>
      </w:r>
    </w:p>
    <w:bookmarkStart w:id="87" w:name="P87"/>
    <w:bookmarkEnd w:id="87"/>
    <w:p>
      <w:pPr>
        <w:pStyle w:val="0"/>
        <w:spacing w:before="200" w:lineRule="auto"/>
        <w:ind w:firstLine="540"/>
        <w:jc w:val="both"/>
      </w:pPr>
      <w:r>
        <w:rPr>
          <w:sz w:val="20"/>
        </w:rPr>
        <w:t xml:space="preserve">2.3. Субсидия предоставляется Организации в целях, указанных в </w:t>
      </w:r>
      <w:hyperlink w:history="0" w:anchor="P59" w:tooltip="1.3. Субсидия предоставляется в целях обеспечения формирования материально-технической базы, необходимой для функционирования Организации и обеспечения затрат, связанных с направлением делегаций Ленинградской области для участия в мероприятиях перечня ключевых мероприятий, предоставленного Региональным отделением (далее - План).">
        <w:r>
          <w:rPr>
            <w:sz w:val="20"/>
            <w:color w:val="0000ff"/>
          </w:rPr>
          <w:t xml:space="preserve">пункте 1.3</w:t>
        </w:r>
      </w:hyperlink>
      <w:r>
        <w:rPr>
          <w:sz w:val="20"/>
        </w:rPr>
        <w:t xml:space="preserve"> настоящего Порядка, в размере 11600000 рублей на финансовое обеспечение затрат по следующим направлениям расходов:</w:t>
      </w:r>
    </w:p>
    <w:bookmarkStart w:id="88" w:name="P88"/>
    <w:bookmarkEnd w:id="88"/>
    <w:p>
      <w:pPr>
        <w:pStyle w:val="0"/>
        <w:spacing w:before="200" w:lineRule="auto"/>
        <w:ind w:firstLine="540"/>
        <w:jc w:val="both"/>
      </w:pPr>
      <w:r>
        <w:rPr>
          <w:sz w:val="20"/>
        </w:rPr>
        <w:t xml:space="preserve">оплата работ (услуг): консультационных, связи, коммунальных и эксплуатационных (в том числе возмещение расходов), услуг по информационному сопровождению, по разработке методологических материалов, арендной платы за пользование имуществом (за исключением земельных участков и других обособленных природных объектов), работ и услуг по содержанию имущества (за исключением расходов на капитальный ремонт зданий);</w:t>
      </w:r>
    </w:p>
    <w:p>
      <w:pPr>
        <w:pStyle w:val="0"/>
        <w:spacing w:before="200" w:lineRule="auto"/>
        <w:ind w:firstLine="540"/>
        <w:jc w:val="both"/>
      </w:pPr>
      <w:r>
        <w:rPr>
          <w:sz w:val="20"/>
        </w:rPr>
        <w:t xml:space="preserve">приобретение основных средств (за исключением приобретения транспортных средств);</w:t>
      </w:r>
    </w:p>
    <w:p>
      <w:pPr>
        <w:pStyle w:val="0"/>
        <w:spacing w:before="200" w:lineRule="auto"/>
        <w:ind w:firstLine="540"/>
        <w:jc w:val="both"/>
      </w:pPr>
      <w:r>
        <w:rPr>
          <w:sz w:val="20"/>
        </w:rPr>
        <w:t xml:space="preserve">приобретение расходных материалов, канцелярских товаров, хозяйственных товаров, питьевой воды и других товарно-материальных ценностей для обеспечения работы сотрудников;</w:t>
      </w:r>
    </w:p>
    <w:p>
      <w:pPr>
        <w:pStyle w:val="0"/>
        <w:spacing w:before="200" w:lineRule="auto"/>
        <w:ind w:firstLine="540"/>
        <w:jc w:val="both"/>
      </w:pPr>
      <w:r>
        <w:rPr>
          <w:sz w:val="20"/>
        </w:rPr>
        <w:t xml:space="preserve">издательские, полиграфические и сопутствующие расходы, услуги по изготовлению аудио- и видеоматериалов, наградной, сувенирной продукции и др.);</w:t>
      </w:r>
    </w:p>
    <w:bookmarkStart w:id="92" w:name="P92"/>
    <w:bookmarkEnd w:id="92"/>
    <w:p>
      <w:pPr>
        <w:pStyle w:val="0"/>
        <w:spacing w:before="200" w:lineRule="auto"/>
        <w:ind w:firstLine="540"/>
        <w:jc w:val="both"/>
      </w:pPr>
      <w:r>
        <w:rPr>
          <w:sz w:val="20"/>
        </w:rPr>
        <w:t xml:space="preserve">расходы на питание, проживание и транспортные расходы в связи с направлением делегаций Ленинградской области, формируемых из числа совершеннолетних лиц, являющихся участниками-обучающимися или участниками-наставниками Организации, проживающих в Ленинградской области, за исключением сотрудников Организации (далее - Участники), для участия в мероприятиях Плана;</w:t>
      </w:r>
    </w:p>
    <w:p>
      <w:pPr>
        <w:pStyle w:val="0"/>
        <w:jc w:val="both"/>
      </w:pPr>
      <w:r>
        <w:rPr>
          <w:sz w:val="20"/>
        </w:rPr>
        <w:t xml:space="preserve">(в ред. </w:t>
      </w:r>
      <w:hyperlink w:history="0" r:id="rId36" w:tooltip="Постановление Правительства Ленинградской области от 18.02.2025 N 172 &quot;О внесении изменений в постановление Правительства Ленинградской области от 11 декабря 2023 года N 897 &quot;О предоставлении гранта в форме субсидии из областного бюджета Ленинградской области на содействие всестороннему развитию детей и молодежи в рамках государственной программы Ленинградской области &quot;Устойчивое общественное развитие в Ленинградской области&quot; и внесении изменения в постановление Правительства Ленинградской области от 14 ноя {КонсультантПлюс}">
        <w:r>
          <w:rPr>
            <w:sz w:val="20"/>
            <w:color w:val="0000ff"/>
          </w:rPr>
          <w:t xml:space="preserve">Постановления</w:t>
        </w:r>
      </w:hyperlink>
      <w:r>
        <w:rPr>
          <w:sz w:val="20"/>
        </w:rPr>
        <w:t xml:space="preserve"> Правительства Ленинградской области от 18.02.2025 N 172)</w:t>
      </w:r>
    </w:p>
    <w:p>
      <w:pPr>
        <w:pStyle w:val="0"/>
        <w:spacing w:before="200" w:lineRule="auto"/>
        <w:ind w:firstLine="540"/>
        <w:jc w:val="both"/>
      </w:pPr>
      <w:r>
        <w:rPr>
          <w:sz w:val="20"/>
        </w:rPr>
        <w:t xml:space="preserve">оплата за счет субсидии затрат (части затрат) по направлениям расходов, указанным в </w:t>
      </w:r>
      <w:hyperlink w:history="0" w:anchor="P88" w:tooltip="оплата работ (услуг): консультационных, связи, коммунальных и эксплуатационных (в том числе возмещение расходов), услуг по информационному сопровождению, по разработке методологических материалов, арендной платы за пользование имуществом (за исключением земельных участков и других обособленных природных объектов), работ и услуг по содержанию имущества (за исключением расходов на капитальный ремонт зданий);">
        <w:r>
          <w:rPr>
            <w:sz w:val="20"/>
            <w:color w:val="0000ff"/>
          </w:rPr>
          <w:t xml:space="preserve">абзацах втором</w:t>
        </w:r>
      </w:hyperlink>
      <w:r>
        <w:rPr>
          <w:sz w:val="20"/>
        </w:rPr>
        <w:t xml:space="preserve"> - </w:t>
      </w:r>
      <w:hyperlink w:history="0" w:anchor="P92" w:tooltip="расходы на питание, проживание и транспортные расходы в связи с направлением делегаций Ленинградской области, формируемых из числа совершеннолетних лиц, являющихся участниками-обучающимися или участниками-наставниками Организации, проживающих в Ленинградской области, за исключением сотрудников Организации (далее - Участники), для участия в мероприятиях Плана;">
        <w:r>
          <w:rPr>
            <w:sz w:val="20"/>
            <w:color w:val="0000ff"/>
          </w:rPr>
          <w:t xml:space="preserve">шестом</w:t>
        </w:r>
      </w:hyperlink>
      <w:r>
        <w:rPr>
          <w:sz w:val="20"/>
        </w:rPr>
        <w:t xml:space="preserve"> настоящего пункта, возникших до заключения Соглашения, но не ранее 1 января года предоставления субсидии.</w:t>
      </w:r>
    </w:p>
    <w:p>
      <w:pPr>
        <w:pStyle w:val="0"/>
        <w:jc w:val="both"/>
      </w:pPr>
      <w:r>
        <w:rPr>
          <w:sz w:val="20"/>
        </w:rPr>
        <w:t xml:space="preserve">(абзац введен </w:t>
      </w:r>
      <w:hyperlink w:history="0" r:id="rId37" w:tooltip="Постановление Правительства Ленинградской области от 06.05.2025 N 422 &quot;О внесении изменения в постановление Правительства Ленинградской области от 11 декабря 2023 года N 897 &quot;О предоставлении гранта в форме субсидии из областного бюджета Ленинградской области на содействие всестороннему развитию детей и молодежи в рамках государственной программы Ленинградской области &quot;Устойчивое общественное развитие в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06.05.2025 N 422)</w:t>
      </w:r>
    </w:p>
    <w:p>
      <w:pPr>
        <w:pStyle w:val="0"/>
        <w:spacing w:before="200" w:lineRule="auto"/>
        <w:ind w:firstLine="540"/>
        <w:jc w:val="both"/>
      </w:pPr>
      <w:r>
        <w:rPr>
          <w:sz w:val="20"/>
        </w:rPr>
        <w:t xml:space="preserve">Средства субсидии носят целевой характер и не могут быть направлены на:</w:t>
      </w:r>
    </w:p>
    <w:p>
      <w:pPr>
        <w:pStyle w:val="0"/>
        <w:spacing w:before="200" w:lineRule="auto"/>
        <w:ind w:firstLine="540"/>
        <w:jc w:val="both"/>
      </w:pPr>
      <w:r>
        <w:rPr>
          <w:sz w:val="20"/>
        </w:rPr>
        <w:t xml:space="preserve">приобретение недвижимого имущества;</w:t>
      </w:r>
    </w:p>
    <w:p>
      <w:pPr>
        <w:pStyle w:val="0"/>
        <w:spacing w:before="200" w:lineRule="auto"/>
        <w:ind w:firstLine="540"/>
        <w:jc w:val="both"/>
      </w:pPr>
      <w:r>
        <w:rPr>
          <w:sz w:val="20"/>
        </w:rPr>
        <w:t xml:space="preserve">возведение объектов капитального строительства;</w:t>
      </w:r>
    </w:p>
    <w:p>
      <w:pPr>
        <w:pStyle w:val="0"/>
        <w:spacing w:before="200" w:lineRule="auto"/>
        <w:ind w:firstLine="540"/>
        <w:jc w:val="both"/>
      </w:pPr>
      <w:r>
        <w:rPr>
          <w:sz w:val="20"/>
        </w:rPr>
        <w:t xml:space="preserve">приобретение алкогольной и табачной продукции, а также предметов роскоши;</w:t>
      </w:r>
    </w:p>
    <w:p>
      <w:pPr>
        <w:pStyle w:val="0"/>
        <w:spacing w:before="200" w:lineRule="auto"/>
        <w:ind w:firstLine="540"/>
        <w:jc w:val="both"/>
      </w:pPr>
      <w:r>
        <w:rPr>
          <w:sz w:val="20"/>
        </w:rPr>
        <w:t xml:space="preserve">финансирование деятельности политических партий, кампаний и акций, подготовки и проведения митингов, демонстраций и пикетирований;</w:t>
      </w:r>
    </w:p>
    <w:p>
      <w:pPr>
        <w:pStyle w:val="0"/>
        <w:spacing w:before="200" w:lineRule="auto"/>
        <w:ind w:firstLine="540"/>
        <w:jc w:val="both"/>
      </w:pPr>
      <w:r>
        <w:rPr>
          <w:sz w:val="20"/>
        </w:rPr>
        <w:t xml:space="preserve">погашение задолженности Организации перед работниками по заработной плате, по возврату в областной бюджет субсидий, бюджетных инвестиций, предоставленных в том числе в соответствии с иными правовыми актами, иной просроченной (неурегулированной) задолженности по денежным обязательствам перед областным бюджетом Ленинградской области, а также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pPr>
        <w:pStyle w:val="0"/>
        <w:spacing w:before="200" w:lineRule="auto"/>
        <w:ind w:firstLine="540"/>
        <w:jc w:val="both"/>
      </w:pPr>
      <w:r>
        <w:rPr>
          <w:sz w:val="20"/>
        </w:rPr>
        <w:t xml:space="preserve">уплату штрафов и пеней;</w:t>
      </w:r>
    </w:p>
    <w:p>
      <w:pPr>
        <w:pStyle w:val="0"/>
        <w:spacing w:before="200" w:lineRule="auto"/>
        <w:ind w:firstLine="540"/>
        <w:jc w:val="both"/>
      </w:pPr>
      <w:r>
        <w:rPr>
          <w:sz w:val="20"/>
        </w:rPr>
        <w:t xml:space="preserve">приобретение Региональным отделением, а также иными юридическими лицами, получающими средства на основании договоров (соглашений), заключенных с ним, за счет полученных из областного бюджета Ленинградской области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pPr>
        <w:pStyle w:val="0"/>
        <w:jc w:val="both"/>
      </w:pPr>
      <w:r>
        <w:rPr>
          <w:sz w:val="20"/>
        </w:rPr>
        <w:t xml:space="preserve">(в ред. Постановлений Правительства Ленинградской области от 09.09.2024 </w:t>
      </w:r>
      <w:hyperlink w:history="0" r:id="rId38" w:tooltip="Постановление Правительства Ленинградской области от 09.09.2024 N 621 &quot;О внесении изменения в постановление Правительства Ленинградской области от 11 декабря 2023 года N 897&quot; {КонсультантПлюс}">
        <w:r>
          <w:rPr>
            <w:sz w:val="20"/>
            <w:color w:val="0000ff"/>
          </w:rPr>
          <w:t xml:space="preserve">N 621</w:t>
        </w:r>
      </w:hyperlink>
      <w:r>
        <w:rPr>
          <w:sz w:val="20"/>
        </w:rPr>
        <w:t xml:space="preserve">, от 18.02.2025 </w:t>
      </w:r>
      <w:hyperlink w:history="0" r:id="rId39" w:tooltip="Постановление Правительства Ленинградской области от 18.02.2025 N 172 &quot;О внесении изменений в постановление Правительства Ленинградской области от 11 декабря 2023 года N 897 &quot;О предоставлении гранта в форме субсидии из областного бюджета Ленинградской области на содействие всестороннему развитию детей и молодежи в рамках государственной программы Ленинградской области &quot;Устойчивое общественное развитие в Ленинградской области&quot; и внесении изменения в постановление Правительства Ленинградской области от 14 ноя {КонсультантПлюс}">
        <w:r>
          <w:rPr>
            <w:sz w:val="20"/>
            <w:color w:val="0000ff"/>
          </w:rPr>
          <w:t xml:space="preserve">N 172</w:t>
        </w:r>
      </w:hyperlink>
      <w:r>
        <w:rPr>
          <w:sz w:val="20"/>
        </w:rPr>
        <w:t xml:space="preserve">)</w:t>
      </w:r>
    </w:p>
    <w:bookmarkStart w:id="105" w:name="P105"/>
    <w:bookmarkEnd w:id="105"/>
    <w:p>
      <w:pPr>
        <w:pStyle w:val="0"/>
        <w:spacing w:before="200" w:lineRule="auto"/>
        <w:ind w:firstLine="540"/>
        <w:jc w:val="both"/>
      </w:pPr>
      <w:r>
        <w:rPr>
          <w:sz w:val="20"/>
        </w:rPr>
        <w:t xml:space="preserve">2.4. Результатом предоставления субсидии является реализация мероприятий, направленных на содействие всестороннему развитию детей и молодежи.</w:t>
      </w:r>
    </w:p>
    <w:p>
      <w:pPr>
        <w:pStyle w:val="0"/>
        <w:spacing w:before="200" w:lineRule="auto"/>
        <w:ind w:firstLine="540"/>
        <w:jc w:val="both"/>
      </w:pPr>
      <w:r>
        <w:rPr>
          <w:sz w:val="20"/>
        </w:rPr>
        <w:t xml:space="preserve">Характеристиками результата предоставления субсидии являются:</w:t>
      </w:r>
    </w:p>
    <w:p>
      <w:pPr>
        <w:pStyle w:val="0"/>
        <w:spacing w:before="200" w:lineRule="auto"/>
        <w:ind w:firstLine="540"/>
        <w:jc w:val="both"/>
      </w:pPr>
      <w:r>
        <w:rPr>
          <w:sz w:val="20"/>
        </w:rPr>
        <w:t xml:space="preserve">количество участников, принявших в составе делегации Ленинградской области участие в мероприятиях Плана;</w:t>
      </w:r>
    </w:p>
    <w:p>
      <w:pPr>
        <w:pStyle w:val="0"/>
        <w:jc w:val="both"/>
      </w:pPr>
      <w:r>
        <w:rPr>
          <w:sz w:val="20"/>
        </w:rPr>
        <w:t xml:space="preserve">(в ред. </w:t>
      </w:r>
      <w:hyperlink w:history="0" r:id="rId40" w:tooltip="Постановление Правительства Ленинградской области от 18.02.2025 N 172 &quot;О внесении изменений в постановление Правительства Ленинградской области от 11 декабря 2023 года N 897 &quot;О предоставлении гранта в форме субсидии из областного бюджета Ленинградской области на содействие всестороннему развитию детей и молодежи в рамках государственной программы Ленинградской области &quot;Устойчивое общественное развитие в Ленинградской области&quot; и внесении изменения в постановление Правительства Ленинградской области от 14 ноя {КонсультантПлюс}">
        <w:r>
          <w:rPr>
            <w:sz w:val="20"/>
            <w:color w:val="0000ff"/>
          </w:rPr>
          <w:t xml:space="preserve">Постановления</w:t>
        </w:r>
      </w:hyperlink>
      <w:r>
        <w:rPr>
          <w:sz w:val="20"/>
        </w:rPr>
        <w:t xml:space="preserve"> Правительства Ленинградской области от 18.02.2025 N 172)</w:t>
      </w:r>
    </w:p>
    <w:p>
      <w:pPr>
        <w:pStyle w:val="0"/>
        <w:spacing w:before="200" w:lineRule="auto"/>
        <w:ind w:firstLine="540"/>
        <w:jc w:val="both"/>
      </w:pPr>
      <w:r>
        <w:rPr>
          <w:sz w:val="20"/>
        </w:rPr>
        <w:t xml:space="preserve">оснащенность офиса Регионального отделения материально-технической базой, необходимой для функционирования.</w:t>
      </w:r>
    </w:p>
    <w:p>
      <w:pPr>
        <w:pStyle w:val="0"/>
        <w:jc w:val="both"/>
      </w:pPr>
      <w:r>
        <w:rPr>
          <w:sz w:val="20"/>
        </w:rPr>
        <w:t xml:space="preserve">(п. 2.4 в ред. </w:t>
      </w:r>
      <w:hyperlink w:history="0" r:id="rId41" w:tooltip="Постановление Правительства Ленинградской области от 25.06.2024 N 441 &quot;О внесении изменений в постановление Правительства Ленинградской области от 11 декабря 2023 года N 897&quot; {КонсультантПлюс}">
        <w:r>
          <w:rPr>
            <w:sz w:val="20"/>
            <w:color w:val="0000ff"/>
          </w:rPr>
          <w:t xml:space="preserve">Постановления</w:t>
        </w:r>
      </w:hyperlink>
      <w:r>
        <w:rPr>
          <w:sz w:val="20"/>
        </w:rPr>
        <w:t xml:space="preserve"> Правительства Ленинградской области от 25.06.2024 N 441)</w:t>
      </w:r>
    </w:p>
    <w:bookmarkStart w:id="111" w:name="P111"/>
    <w:bookmarkEnd w:id="111"/>
    <w:p>
      <w:pPr>
        <w:pStyle w:val="0"/>
        <w:spacing w:before="200" w:lineRule="auto"/>
        <w:ind w:firstLine="540"/>
        <w:jc w:val="both"/>
      </w:pPr>
      <w:r>
        <w:rPr>
          <w:sz w:val="20"/>
        </w:rPr>
        <w:t xml:space="preserve">2.5. Значения результата и характеристик устанавливаются в Соглашении (с указанием точной даты завершения и конечного значения результата и характеристик результата предоставления субсидии).</w:t>
      </w:r>
    </w:p>
    <w:p>
      <w:pPr>
        <w:pStyle w:val="0"/>
        <w:jc w:val="both"/>
      </w:pPr>
      <w:r>
        <w:rPr>
          <w:sz w:val="20"/>
        </w:rPr>
        <w:t xml:space="preserve">(п. 2.5 в ред. </w:t>
      </w:r>
      <w:hyperlink w:history="0" r:id="rId42" w:tooltip="Постановление Правительства Ленинградской области от 25.06.2024 N 441 &quot;О внесении изменений в постановление Правительства Ленинградской области от 11 декабря 2023 года N 897&quot; {КонсультантПлюс}">
        <w:r>
          <w:rPr>
            <w:sz w:val="20"/>
            <w:color w:val="0000ff"/>
          </w:rPr>
          <w:t xml:space="preserve">Постановления</w:t>
        </w:r>
      </w:hyperlink>
      <w:r>
        <w:rPr>
          <w:sz w:val="20"/>
        </w:rPr>
        <w:t xml:space="preserve"> Правительства Ленинградской области от 25.06.2024 N 441)</w:t>
      </w:r>
    </w:p>
    <w:bookmarkStart w:id="113" w:name="P113"/>
    <w:bookmarkEnd w:id="113"/>
    <w:p>
      <w:pPr>
        <w:pStyle w:val="0"/>
        <w:spacing w:before="200" w:lineRule="auto"/>
        <w:ind w:firstLine="540"/>
        <w:jc w:val="both"/>
      </w:pPr>
      <w:r>
        <w:rPr>
          <w:sz w:val="20"/>
        </w:rPr>
        <w:t xml:space="preserve">2.6. Для получения субсидии Региональное отделение представляет в Комитет не позднее 15 марта года предоставления субсидии следующие документы:</w:t>
      </w:r>
    </w:p>
    <w:p>
      <w:pPr>
        <w:pStyle w:val="0"/>
        <w:jc w:val="both"/>
      </w:pPr>
      <w:r>
        <w:rPr>
          <w:sz w:val="20"/>
        </w:rPr>
        <w:t xml:space="preserve">(в ред. </w:t>
      </w:r>
      <w:hyperlink w:history="0" r:id="rId43" w:tooltip="Постановление Правительства Ленинградской области от 18.02.2025 N 172 &quot;О внесении изменений в постановление Правительства Ленинградской области от 11 декабря 2023 года N 897 &quot;О предоставлении гранта в форме субсидии из областного бюджета Ленинградской области на содействие всестороннему развитию детей и молодежи в рамках государственной программы Ленинградской области &quot;Устойчивое общественное развитие в Ленинградской области&quot; и внесении изменения в постановление Правительства Ленинградской области от 14 ноя {КонсультантПлюс}">
        <w:r>
          <w:rPr>
            <w:sz w:val="20"/>
            <w:color w:val="0000ff"/>
          </w:rPr>
          <w:t xml:space="preserve">Постановления</w:t>
        </w:r>
      </w:hyperlink>
      <w:r>
        <w:rPr>
          <w:sz w:val="20"/>
        </w:rPr>
        <w:t xml:space="preserve"> Правительства Ленинградской области от 18.02.2025 N 172)</w:t>
      </w:r>
    </w:p>
    <w:p>
      <w:pPr>
        <w:pStyle w:val="0"/>
        <w:spacing w:before="200" w:lineRule="auto"/>
        <w:ind w:firstLine="540"/>
        <w:jc w:val="both"/>
      </w:pPr>
      <w:r>
        <w:rPr>
          <w:sz w:val="20"/>
        </w:rPr>
        <w:t xml:space="preserve">1) заявление на предоставление субсидии по форме, утвержденной Комитетом (далее - заявление);</w:t>
      </w:r>
    </w:p>
    <w:p>
      <w:pPr>
        <w:pStyle w:val="0"/>
        <w:spacing w:before="200" w:lineRule="auto"/>
        <w:ind w:firstLine="540"/>
        <w:jc w:val="both"/>
      </w:pPr>
      <w:r>
        <w:rPr>
          <w:sz w:val="20"/>
        </w:rPr>
        <w:t xml:space="preserve">2) копии учредительных документов Регионального отделения;</w:t>
      </w:r>
    </w:p>
    <w:p>
      <w:pPr>
        <w:pStyle w:val="0"/>
        <w:spacing w:before="200" w:lineRule="auto"/>
        <w:ind w:firstLine="540"/>
        <w:jc w:val="both"/>
      </w:pPr>
      <w:r>
        <w:rPr>
          <w:sz w:val="20"/>
        </w:rPr>
        <w:t xml:space="preserve">3) копии документов, подтверждающих функционирование Регионального отделения (планы работ, утвержденные и реализуемые программы мероприятий и иные документы);</w:t>
      </w:r>
    </w:p>
    <w:p>
      <w:pPr>
        <w:pStyle w:val="0"/>
        <w:spacing w:before="200" w:lineRule="auto"/>
        <w:ind w:firstLine="540"/>
        <w:jc w:val="both"/>
      </w:pPr>
      <w:r>
        <w:rPr>
          <w:sz w:val="20"/>
        </w:rPr>
        <w:t xml:space="preserve">4) справку о банковских реквизитах Регионального отделения с указанием счета для перечисления субсидии, открытого им в учреждениях Центрального банка Российской Федерации, или кредитных организациях, или в территориальном органе Федерального казначейства в соответствии с бюджетным законодательством Российской Федерации;</w:t>
      </w:r>
    </w:p>
    <w:p>
      <w:pPr>
        <w:pStyle w:val="0"/>
        <w:jc w:val="both"/>
      </w:pPr>
      <w:r>
        <w:rPr>
          <w:sz w:val="20"/>
        </w:rPr>
        <w:t xml:space="preserve">(в ред. </w:t>
      </w:r>
      <w:hyperlink w:history="0" r:id="rId44" w:tooltip="Постановление Правительства Ленинградской области от 20.02.2026 N 147 &quot;О внесении изменений в постановление Правительства Ленинградской области от 11 декабря 2023 года N 897 &quot;О предоставлении гранта в форме субсидии из областного бюджета Ленинградской области на содействие всестороннему развитию детей и молодежи в рамках государственной программы Ленинградской области &quot;Устойчивое общественное развитие в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20.02.2026 N 147)</w:t>
      </w:r>
    </w:p>
    <w:p>
      <w:pPr>
        <w:pStyle w:val="0"/>
        <w:spacing w:before="200" w:lineRule="auto"/>
        <w:ind w:firstLine="540"/>
        <w:jc w:val="both"/>
      </w:pPr>
      <w:r>
        <w:rPr>
          <w:sz w:val="20"/>
        </w:rPr>
        <w:t xml:space="preserve">5) согласие на публикацию (размещение) в сети "Интернет" информации о Региональном отделении, о подаваемом заявлении, иной информации о Региональном отделении, связанной с предоставлением субсидии;</w:t>
      </w:r>
    </w:p>
    <w:p>
      <w:pPr>
        <w:pStyle w:val="0"/>
        <w:spacing w:before="200" w:lineRule="auto"/>
        <w:ind w:firstLine="540"/>
        <w:jc w:val="both"/>
      </w:pPr>
      <w:r>
        <w:rPr>
          <w:sz w:val="20"/>
        </w:rPr>
        <w:t xml:space="preserve">6) согласие Регионального отделения, лиц, получающих средства на основании договоров (соглашений), заключенных с Региональным отделением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на осуществление в отношении их Комитетом проверки соблюдения порядка и условий предоставления субсидий, в том числе в части достижения результата предоставления субсидий, а также проверки органами государственного финансового контроля Ленинградской области в соответствии со </w:t>
      </w:r>
      <w:hyperlink w:history="0" r:id="rId45" w:tooltip="&quot;Бюджетный кодекс Российской Федерации&quot; от 31.07.1998 N 145-ФЗ (ред. от 28.12.2025) {КонсультантПлюс}">
        <w:r>
          <w:rPr>
            <w:sz w:val="20"/>
            <w:color w:val="0000ff"/>
          </w:rPr>
          <w:t xml:space="preserve">статьями 268.1</w:t>
        </w:r>
      </w:hyperlink>
      <w:r>
        <w:rPr>
          <w:sz w:val="20"/>
        </w:rPr>
        <w:t xml:space="preserve"> и </w:t>
      </w:r>
      <w:hyperlink w:history="0" r:id="rId46" w:tooltip="&quot;Бюджетный кодекс Российской Федерации&quot; от 31.07.1998 N 145-ФЗ (ред. от 28.12.2025) {КонсультантПлюс}">
        <w:r>
          <w:rPr>
            <w:sz w:val="20"/>
            <w:color w:val="0000ff"/>
          </w:rPr>
          <w:t xml:space="preserve">269.2</w:t>
        </w:r>
      </w:hyperlink>
      <w:r>
        <w:rPr>
          <w:sz w:val="20"/>
        </w:rPr>
        <w:t xml:space="preserve"> Бюджетного кодекса Российской Федерации и на включение таких положений в Соглашение;</w:t>
      </w:r>
    </w:p>
    <w:p>
      <w:pPr>
        <w:pStyle w:val="0"/>
        <w:jc w:val="both"/>
      </w:pPr>
      <w:r>
        <w:rPr>
          <w:sz w:val="20"/>
        </w:rPr>
        <w:t xml:space="preserve">(пп. 6 в ред. </w:t>
      </w:r>
      <w:hyperlink w:history="0" r:id="rId47" w:tooltip="Постановление Правительства Ленинградской области от 18.02.2025 N 172 &quot;О внесении изменений в постановление Правительства Ленинградской области от 11 декабря 2023 года N 897 &quot;О предоставлении гранта в форме субсидии из областного бюджета Ленинградской области на содействие всестороннему развитию детей и молодежи в рамках государственной программы Ленинградской области &quot;Устойчивое общественное развитие в Ленинградской области&quot; и внесении изменения в постановление Правительства Ленинградской области от 14 ноя {КонсультантПлюс}">
        <w:r>
          <w:rPr>
            <w:sz w:val="20"/>
            <w:color w:val="0000ff"/>
          </w:rPr>
          <w:t xml:space="preserve">Постановления</w:t>
        </w:r>
      </w:hyperlink>
      <w:r>
        <w:rPr>
          <w:sz w:val="20"/>
        </w:rPr>
        <w:t xml:space="preserve"> Правительства Ленинградской области от 18.02.2025 N 172)</w:t>
      </w:r>
    </w:p>
    <w:p>
      <w:pPr>
        <w:pStyle w:val="0"/>
        <w:spacing w:before="200" w:lineRule="auto"/>
        <w:ind w:firstLine="540"/>
        <w:jc w:val="both"/>
      </w:pPr>
      <w:r>
        <w:rPr>
          <w:sz w:val="20"/>
        </w:rPr>
        <w:t xml:space="preserve">7) выписку из Единого государственного реестра юридических лиц в отношении Регионального отделения, полученную не ранее чем за 15 календарных дней до даты представления в Комитет заявления;</w:t>
      </w:r>
    </w:p>
    <w:p>
      <w:pPr>
        <w:pStyle w:val="0"/>
        <w:jc w:val="both"/>
      </w:pPr>
      <w:r>
        <w:rPr>
          <w:sz w:val="20"/>
        </w:rPr>
        <w:t xml:space="preserve">(в ред. </w:t>
      </w:r>
      <w:hyperlink w:history="0" r:id="rId48" w:tooltip="Постановление Правительства Ленинградской области от 18.02.2025 N 172 &quot;О внесении изменений в постановление Правительства Ленинградской области от 11 декабря 2023 года N 897 &quot;О предоставлении гранта в форме субсидии из областного бюджета Ленинградской области на содействие всестороннему развитию детей и молодежи в рамках государственной программы Ленинградской области &quot;Устойчивое общественное развитие в Ленинградской области&quot; и внесении изменения в постановление Правительства Ленинградской области от 14 ноя {КонсультантПлюс}">
        <w:r>
          <w:rPr>
            <w:sz w:val="20"/>
            <w:color w:val="0000ff"/>
          </w:rPr>
          <w:t xml:space="preserve">Постановления</w:t>
        </w:r>
      </w:hyperlink>
      <w:r>
        <w:rPr>
          <w:sz w:val="20"/>
        </w:rPr>
        <w:t xml:space="preserve"> Правительства Ленинградской области от 18.02.2025 N 172)</w:t>
      </w:r>
    </w:p>
    <w:p>
      <w:pPr>
        <w:pStyle w:val="0"/>
        <w:spacing w:before="200" w:lineRule="auto"/>
        <w:ind w:firstLine="540"/>
        <w:jc w:val="both"/>
      </w:pPr>
      <w:r>
        <w:rPr>
          <w:sz w:val="20"/>
        </w:rPr>
        <w:t xml:space="preserve">8) информацию об отсутствии процедур банкротства в отношении Регионального отделения;</w:t>
      </w:r>
    </w:p>
    <w:p>
      <w:pPr>
        <w:pStyle w:val="0"/>
        <w:spacing w:before="200" w:lineRule="auto"/>
        <w:ind w:firstLine="540"/>
        <w:jc w:val="both"/>
      </w:pPr>
      <w:r>
        <w:rPr>
          <w:sz w:val="20"/>
        </w:rPr>
        <w:t xml:space="preserve">9) справку об исполнении Региональным отделением обязанности по уплате налогов, сборов, страховых взносов, пеней, штрафов, процентов, выданную на дату ее формирования налоговым органом, полученную не ранее чем за 15 календарных дней до даты представления в Комитет заявления;</w:t>
      </w:r>
    </w:p>
    <w:p>
      <w:pPr>
        <w:pStyle w:val="0"/>
        <w:spacing w:before="200" w:lineRule="auto"/>
        <w:ind w:firstLine="540"/>
        <w:jc w:val="both"/>
      </w:pPr>
      <w:r>
        <w:rPr>
          <w:sz w:val="20"/>
        </w:rPr>
        <w:t xml:space="preserve">10) План;</w:t>
      </w:r>
    </w:p>
    <w:p>
      <w:pPr>
        <w:pStyle w:val="0"/>
        <w:jc w:val="both"/>
      </w:pPr>
      <w:r>
        <w:rPr>
          <w:sz w:val="20"/>
        </w:rPr>
        <w:t xml:space="preserve">(пп. 10 в ред. </w:t>
      </w:r>
      <w:hyperlink w:history="0" r:id="rId49" w:tooltip="Постановление Правительства Ленинградской области от 18.02.2025 N 172 &quot;О внесении изменений в постановление Правительства Ленинградской области от 11 декабря 2023 года N 897 &quot;О предоставлении гранта в форме субсидии из областного бюджета Ленинградской области на содействие всестороннему развитию детей и молодежи в рамках государственной программы Ленинградской области &quot;Устойчивое общественное развитие в Ленинградской области&quot; и внесении изменения в постановление Правительства Ленинградской области от 14 ноя {КонсультантПлюс}">
        <w:r>
          <w:rPr>
            <w:sz w:val="20"/>
            <w:color w:val="0000ff"/>
          </w:rPr>
          <w:t xml:space="preserve">Постановления</w:t>
        </w:r>
      </w:hyperlink>
      <w:r>
        <w:rPr>
          <w:sz w:val="20"/>
        </w:rPr>
        <w:t xml:space="preserve"> Правительства Ленинградской области от 18.02.2025 N 172)</w:t>
      </w:r>
    </w:p>
    <w:p>
      <w:pPr>
        <w:pStyle w:val="0"/>
        <w:spacing w:before="200" w:lineRule="auto"/>
        <w:ind w:firstLine="540"/>
        <w:jc w:val="both"/>
      </w:pPr>
      <w:r>
        <w:rPr>
          <w:sz w:val="20"/>
        </w:rPr>
        <w:t xml:space="preserve">11) смету расходов по направлениям согласно </w:t>
      </w:r>
      <w:hyperlink w:history="0" w:anchor="P87" w:tooltip="2.3. Субсидия предоставляется Организации в целях, указанных в пункте 1.3 настоящего Порядка, в размере 11600000 рублей на финансовое обеспечение затрат по следующим направлениям расходов:">
        <w:r>
          <w:rPr>
            <w:sz w:val="20"/>
            <w:color w:val="0000ff"/>
          </w:rPr>
          <w:t xml:space="preserve">пункту 2.3</w:t>
        </w:r>
      </w:hyperlink>
      <w:r>
        <w:rPr>
          <w:sz w:val="20"/>
        </w:rPr>
        <w:t xml:space="preserve"> настоящего Порядка.</w:t>
      </w:r>
    </w:p>
    <w:p>
      <w:pPr>
        <w:pStyle w:val="0"/>
        <w:spacing w:before="200" w:lineRule="auto"/>
        <w:ind w:firstLine="540"/>
        <w:jc w:val="both"/>
      </w:pPr>
      <w:r>
        <w:rPr>
          <w:sz w:val="20"/>
        </w:rPr>
        <w:t xml:space="preserve">Представляемые документы должны быть прошиты и пронумерованы, скреплены подписью руководителя Регионального отделения и печатью.</w:t>
      </w:r>
    </w:p>
    <w:bookmarkStart w:id="131" w:name="P131"/>
    <w:bookmarkEnd w:id="131"/>
    <w:p>
      <w:pPr>
        <w:pStyle w:val="0"/>
        <w:spacing w:before="200" w:lineRule="auto"/>
        <w:ind w:firstLine="540"/>
        <w:jc w:val="both"/>
      </w:pPr>
      <w:r>
        <w:rPr>
          <w:sz w:val="20"/>
        </w:rPr>
        <w:t xml:space="preserve">2.7. Прием и регистрация документов, указанных в </w:t>
      </w:r>
      <w:hyperlink w:history="0" w:anchor="P113" w:tooltip="2.6. Для получения субсидии Региональное отделение представляет в Комитет не позднее 15 марта года предоставления субсидии следующие документы:">
        <w:r>
          <w:rPr>
            <w:sz w:val="20"/>
            <w:color w:val="0000ff"/>
          </w:rPr>
          <w:t xml:space="preserve">пункте 2.6</w:t>
        </w:r>
      </w:hyperlink>
      <w:r>
        <w:rPr>
          <w:sz w:val="20"/>
        </w:rPr>
        <w:t xml:space="preserve"> настоящего Порядка, осуществляется Комитетом в день их представления Региональным отделением.</w:t>
      </w:r>
    </w:p>
    <w:p>
      <w:pPr>
        <w:pStyle w:val="0"/>
        <w:spacing w:before="200" w:lineRule="auto"/>
        <w:ind w:firstLine="540"/>
        <w:jc w:val="both"/>
      </w:pPr>
      <w:r>
        <w:rPr>
          <w:sz w:val="20"/>
        </w:rPr>
        <w:t xml:space="preserve">2.8. Региональное отделение несет ответственность за своевременность, полноту и достоверность представляемых документов и сведений.</w:t>
      </w:r>
    </w:p>
    <w:p>
      <w:pPr>
        <w:pStyle w:val="0"/>
        <w:spacing w:before="200" w:lineRule="auto"/>
        <w:ind w:firstLine="540"/>
        <w:jc w:val="both"/>
      </w:pPr>
      <w:r>
        <w:rPr>
          <w:sz w:val="20"/>
        </w:rPr>
        <w:t xml:space="preserve">2.9. Комитет осуществляет проверку полноты и достоверности сведений, содержащихся в представленных документах, указанных в </w:t>
      </w:r>
      <w:hyperlink w:history="0" w:anchor="P113" w:tooltip="2.6. Для получения субсидии Региональное отделение представляет в Комитет не позднее 15 марта года предоставления субсидии следующие документы:">
        <w:r>
          <w:rPr>
            <w:sz w:val="20"/>
            <w:color w:val="0000ff"/>
          </w:rPr>
          <w:t xml:space="preserve">пункте 2.6</w:t>
        </w:r>
      </w:hyperlink>
      <w:r>
        <w:rPr>
          <w:sz w:val="20"/>
        </w:rPr>
        <w:t xml:space="preserve"> настоящего Порядка, путем их сопоставления между собой, в том числе направления соответствующих запросов в органы государственной власти, местного самоуправления, организации (при необходимости) в течение двух рабочих дней с даты регистрации заявления.</w:t>
      </w:r>
    </w:p>
    <w:bookmarkStart w:id="134" w:name="P134"/>
    <w:bookmarkEnd w:id="134"/>
    <w:p>
      <w:pPr>
        <w:pStyle w:val="0"/>
        <w:spacing w:before="200" w:lineRule="auto"/>
        <w:ind w:firstLine="540"/>
        <w:jc w:val="both"/>
      </w:pPr>
      <w:r>
        <w:rPr>
          <w:sz w:val="20"/>
        </w:rPr>
        <w:t xml:space="preserve">2.10. Решение о предоставлении или отказе в предоставлении субсидии принимается Комитетом в срок не позднее пяти рабочих дней с даты регистрации заявления.</w:t>
      </w:r>
    </w:p>
    <w:bookmarkStart w:id="135" w:name="P135"/>
    <w:bookmarkEnd w:id="135"/>
    <w:p>
      <w:pPr>
        <w:pStyle w:val="0"/>
        <w:spacing w:before="200" w:lineRule="auto"/>
        <w:ind w:firstLine="540"/>
        <w:jc w:val="both"/>
      </w:pPr>
      <w:r>
        <w:rPr>
          <w:sz w:val="20"/>
        </w:rPr>
        <w:t xml:space="preserve">2.11. Основаниями для отказа в предоставлении субсидии являются:</w:t>
      </w:r>
    </w:p>
    <w:p>
      <w:pPr>
        <w:pStyle w:val="0"/>
        <w:spacing w:before="200" w:lineRule="auto"/>
        <w:ind w:firstLine="540"/>
        <w:jc w:val="both"/>
      </w:pPr>
      <w:r>
        <w:rPr>
          <w:sz w:val="20"/>
        </w:rPr>
        <w:t xml:space="preserve">несоответствие Регионального отделения требованиям, установленным </w:t>
      </w:r>
      <w:hyperlink w:history="0" w:anchor="P70" w:tooltip="2.2. Региональное отделение на дату не ранее чем за 30 календарных дней до дня обращения в Комитет для получения субсидии должно соответствовать следующим требованиям:">
        <w:r>
          <w:rPr>
            <w:sz w:val="20"/>
            <w:color w:val="0000ff"/>
          </w:rPr>
          <w:t xml:space="preserve">пунктом 2.2</w:t>
        </w:r>
      </w:hyperlink>
      <w:r>
        <w:rPr>
          <w:sz w:val="20"/>
        </w:rPr>
        <w:t xml:space="preserve"> настоящего Порядка;</w:t>
      </w:r>
    </w:p>
    <w:p>
      <w:pPr>
        <w:pStyle w:val="0"/>
        <w:spacing w:before="200" w:lineRule="auto"/>
        <w:ind w:firstLine="540"/>
        <w:jc w:val="both"/>
      </w:pPr>
      <w:r>
        <w:rPr>
          <w:sz w:val="20"/>
        </w:rPr>
        <w:t xml:space="preserve">несоответствие представленных Региональным отделением документов требованиям, определенным </w:t>
      </w:r>
      <w:hyperlink w:history="0" w:anchor="P113" w:tooltip="2.6. Для получения субсидии Региональное отделение представляет в Комитет не позднее 15 марта года предоставления субсидии следующие документы:">
        <w:r>
          <w:rPr>
            <w:sz w:val="20"/>
            <w:color w:val="0000ff"/>
          </w:rPr>
          <w:t xml:space="preserve">пунктом 2.6</w:t>
        </w:r>
      </w:hyperlink>
      <w:r>
        <w:rPr>
          <w:sz w:val="20"/>
        </w:rPr>
        <w:t xml:space="preserve"> настоящего Порядка, или непредставление (представление не в полном объеме) указанных документов;</w:t>
      </w:r>
    </w:p>
    <w:p>
      <w:pPr>
        <w:pStyle w:val="0"/>
        <w:jc w:val="both"/>
      </w:pPr>
      <w:r>
        <w:rPr>
          <w:sz w:val="20"/>
        </w:rPr>
        <w:t xml:space="preserve">(в ред. </w:t>
      </w:r>
      <w:hyperlink w:history="0" r:id="rId50" w:tooltip="Постановление Правительства Ленинградской области от 18.02.2025 N 172 &quot;О внесении изменений в постановление Правительства Ленинградской области от 11 декабря 2023 года N 897 &quot;О предоставлении гранта в форме субсидии из областного бюджета Ленинградской области на содействие всестороннему развитию детей и молодежи в рамках государственной программы Ленинградской области &quot;Устойчивое общественное развитие в Ленинградской области&quot; и внесении изменения в постановление Правительства Ленинградской области от 14 ноя {КонсультантПлюс}">
        <w:r>
          <w:rPr>
            <w:sz w:val="20"/>
            <w:color w:val="0000ff"/>
          </w:rPr>
          <w:t xml:space="preserve">Постановления</w:t>
        </w:r>
      </w:hyperlink>
      <w:r>
        <w:rPr>
          <w:sz w:val="20"/>
        </w:rPr>
        <w:t xml:space="preserve"> Правительства Ленинградской области от 18.02.2025 N 172)</w:t>
      </w:r>
    </w:p>
    <w:p>
      <w:pPr>
        <w:pStyle w:val="0"/>
        <w:spacing w:before="200" w:lineRule="auto"/>
        <w:ind w:firstLine="540"/>
        <w:jc w:val="both"/>
      </w:pPr>
      <w:r>
        <w:rPr>
          <w:sz w:val="20"/>
        </w:rPr>
        <w:t xml:space="preserve">установление факта недостоверности представленной Региональным отделением информации.</w:t>
      </w:r>
    </w:p>
    <w:p>
      <w:pPr>
        <w:pStyle w:val="0"/>
        <w:spacing w:before="200" w:lineRule="auto"/>
        <w:ind w:firstLine="540"/>
        <w:jc w:val="both"/>
      </w:pPr>
      <w:r>
        <w:rPr>
          <w:sz w:val="20"/>
        </w:rPr>
        <w:t xml:space="preserve">2.12. При наличии оснований для отказа в предоставлении субсидии, указанных в </w:t>
      </w:r>
      <w:hyperlink w:history="0" w:anchor="P135" w:tooltip="2.11. Основаниями для отказа в предоставлении субсидии являются:">
        <w:r>
          <w:rPr>
            <w:sz w:val="20"/>
            <w:color w:val="0000ff"/>
          </w:rPr>
          <w:t xml:space="preserve">пункте 2.11</w:t>
        </w:r>
      </w:hyperlink>
      <w:r>
        <w:rPr>
          <w:sz w:val="20"/>
        </w:rPr>
        <w:t xml:space="preserve"> настоящего Порядка, Комитет в течение трех рабочих дней с даты принятия соответствующего решения, указанного в </w:t>
      </w:r>
      <w:hyperlink w:history="0" w:anchor="P134" w:tooltip="2.10. Решение о предоставлении или отказе в предоставлении субсидии принимается Комитетом в срок не позднее пяти рабочих дней с даты регистрации заявления.">
        <w:r>
          <w:rPr>
            <w:sz w:val="20"/>
            <w:color w:val="0000ff"/>
          </w:rPr>
          <w:t xml:space="preserve">пункте 2.10</w:t>
        </w:r>
      </w:hyperlink>
      <w:r>
        <w:rPr>
          <w:sz w:val="20"/>
        </w:rPr>
        <w:t xml:space="preserve"> настоящего Порядка, направляет в адрес Регионального отделения мотивированное письменное уведомление об отказе в предоставлении субсидии с указанием причин, послуживших основанием для отказа (далее - уведомление).</w:t>
      </w:r>
    </w:p>
    <w:p>
      <w:pPr>
        <w:pStyle w:val="0"/>
        <w:spacing w:before="200" w:lineRule="auto"/>
        <w:ind w:firstLine="540"/>
        <w:jc w:val="both"/>
      </w:pPr>
      <w:r>
        <w:rPr>
          <w:sz w:val="20"/>
        </w:rPr>
        <w:t xml:space="preserve">2.13. После устранения причин, послуживших основанием для отказа в предоставлении субсидии, Региональное отделение не позднее трех рабочих дней со дня получения уведомления повторно направляет в Комитет документы, указанные в </w:t>
      </w:r>
      <w:hyperlink w:history="0" w:anchor="P113" w:tooltip="2.6. Для получения субсидии Региональное отделение представляет в Комитет не позднее 15 марта года предоставления субсидии следующие документы:">
        <w:r>
          <w:rPr>
            <w:sz w:val="20"/>
            <w:color w:val="0000ff"/>
          </w:rPr>
          <w:t xml:space="preserve">пункте 2.6</w:t>
        </w:r>
      </w:hyperlink>
      <w:r>
        <w:rPr>
          <w:sz w:val="20"/>
        </w:rPr>
        <w:t xml:space="preserve"> настоящего Порядка. Рассмотрение повторно направленных документов осуществляется в соответствии с </w:t>
      </w:r>
      <w:hyperlink w:history="0" w:anchor="P131" w:tooltip="2.7. Прием и регистрация документов, указанных в пункте 2.6 настоящего Порядка, осуществляется Комитетом в день их представления Региональным отделением.">
        <w:r>
          <w:rPr>
            <w:sz w:val="20"/>
            <w:color w:val="0000ff"/>
          </w:rPr>
          <w:t xml:space="preserve">пунктами 2.7</w:t>
        </w:r>
      </w:hyperlink>
      <w:r>
        <w:rPr>
          <w:sz w:val="20"/>
        </w:rPr>
        <w:t xml:space="preserve"> - </w:t>
      </w:r>
      <w:hyperlink w:history="0" w:anchor="P135" w:tooltip="2.11. Основаниями для отказа в предоставлении субсидии являются:">
        <w:r>
          <w:rPr>
            <w:sz w:val="20"/>
            <w:color w:val="0000ff"/>
          </w:rPr>
          <w:t xml:space="preserve">2.11</w:t>
        </w:r>
      </w:hyperlink>
      <w:r>
        <w:rPr>
          <w:sz w:val="20"/>
        </w:rPr>
        <w:t xml:space="preserve"> настоящего Порядка.</w:t>
      </w:r>
    </w:p>
    <w:p>
      <w:pPr>
        <w:pStyle w:val="0"/>
        <w:spacing w:before="200" w:lineRule="auto"/>
        <w:ind w:firstLine="540"/>
        <w:jc w:val="both"/>
      </w:pPr>
      <w:r>
        <w:rPr>
          <w:sz w:val="20"/>
        </w:rPr>
        <w:t xml:space="preserve">2.14. При отсутствии оснований для отказа в предоставлении субсидии Комитет в срок, указанный в </w:t>
      </w:r>
      <w:hyperlink w:history="0" w:anchor="P134" w:tooltip="2.10. Решение о предоставлении или отказе в предоставлении субсидии принимается Комитетом в срок не позднее пяти рабочих дней с даты регистрации заявления.">
        <w:r>
          <w:rPr>
            <w:sz w:val="20"/>
            <w:color w:val="0000ff"/>
          </w:rPr>
          <w:t xml:space="preserve">пункте 2.10</w:t>
        </w:r>
      </w:hyperlink>
      <w:r>
        <w:rPr>
          <w:sz w:val="20"/>
        </w:rPr>
        <w:t xml:space="preserve"> настоящего Порядка, принимает решение о предоставлении субсидии.</w:t>
      </w:r>
    </w:p>
    <w:p>
      <w:pPr>
        <w:pStyle w:val="0"/>
        <w:spacing w:before="200" w:lineRule="auto"/>
        <w:ind w:firstLine="540"/>
        <w:jc w:val="both"/>
      </w:pPr>
      <w:r>
        <w:rPr>
          <w:sz w:val="20"/>
        </w:rPr>
        <w:t xml:space="preserve">В течение семи рабочих дней со дня принятия решения, указанного в абзаце первом настоящего пункта, Комитет и Региональное отделение заключают Соглашение в государственной интегрированной информационной системе управления общественными финансами "Электронный бюджет" в соответствии с типовой формой, установленной Комитетом финансов Ленинградской области.</w:t>
      </w:r>
    </w:p>
    <w:p>
      <w:pPr>
        <w:pStyle w:val="0"/>
        <w:jc w:val="both"/>
      </w:pPr>
      <w:r>
        <w:rPr>
          <w:sz w:val="20"/>
        </w:rPr>
        <w:t xml:space="preserve">(в ред. </w:t>
      </w:r>
      <w:hyperlink w:history="0" r:id="rId51" w:tooltip="Постановление Правительства Ленинградской области от 18.02.2025 N 172 &quot;О внесении изменений в постановление Правительства Ленинградской области от 11 декабря 2023 года N 897 &quot;О предоставлении гранта в форме субсидии из областного бюджета Ленинградской области на содействие всестороннему развитию детей и молодежи в рамках государственной программы Ленинградской области &quot;Устойчивое общественное развитие в Ленинградской области&quot; и внесении изменения в постановление Правительства Ленинградской области от 14 ноя {КонсультантПлюс}">
        <w:r>
          <w:rPr>
            <w:sz w:val="20"/>
            <w:color w:val="0000ff"/>
          </w:rPr>
          <w:t xml:space="preserve">Постановления</w:t>
        </w:r>
      </w:hyperlink>
      <w:r>
        <w:rPr>
          <w:sz w:val="20"/>
        </w:rPr>
        <w:t xml:space="preserve"> Правительства Ленинградской области от 18.02.2025 N 172)</w:t>
      </w:r>
    </w:p>
    <w:p>
      <w:pPr>
        <w:pStyle w:val="0"/>
        <w:spacing w:before="200" w:lineRule="auto"/>
        <w:ind w:firstLine="540"/>
        <w:jc w:val="both"/>
      </w:pPr>
      <w:r>
        <w:rPr>
          <w:sz w:val="20"/>
        </w:rPr>
        <w:t xml:space="preserve">2.15. Перечисление субсидии осуществляется Комитетом финансов Ленинградской области на основании распорядительных заявок на расход, сформированных Комитетом, на счет, открытый получателем субсидии в учреждениях Центрального банка Российской Федерации или кредитных организациях, в течение пяти рабочих дней с даты получения распорядительной заявки на расход.</w:t>
      </w:r>
    </w:p>
    <w:p>
      <w:pPr>
        <w:pStyle w:val="0"/>
        <w:jc w:val="both"/>
      </w:pPr>
      <w:r>
        <w:rPr>
          <w:sz w:val="20"/>
        </w:rPr>
        <w:t xml:space="preserve">(в ред. </w:t>
      </w:r>
      <w:hyperlink w:history="0" r:id="rId52" w:tooltip="Постановление Правительства Ленинградской области от 20.02.2026 N 147 &quot;О внесении изменений в постановление Правительства Ленинградской области от 11 декабря 2023 года N 897 &quot;О предоставлении гранта в форме субсидии из областного бюджета Ленинградской области на содействие всестороннему развитию детей и молодежи в рамках государственной программы Ленинградской области &quot;Устойчивое общественное развитие в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20.02.2026 N 147)</w:t>
      </w:r>
    </w:p>
    <w:p>
      <w:pPr>
        <w:pStyle w:val="0"/>
        <w:spacing w:before="200" w:lineRule="auto"/>
        <w:ind w:firstLine="540"/>
        <w:jc w:val="both"/>
      </w:pPr>
      <w:r>
        <w:rPr>
          <w:sz w:val="20"/>
        </w:rPr>
        <w:t xml:space="preserve">Средства субсидий не подлежат казначейскому сопровождению.</w:t>
      </w:r>
    </w:p>
    <w:p>
      <w:pPr>
        <w:pStyle w:val="0"/>
        <w:jc w:val="both"/>
      </w:pPr>
      <w:r>
        <w:rPr>
          <w:sz w:val="20"/>
        </w:rPr>
        <w:t xml:space="preserve">(абзац введен </w:t>
      </w:r>
      <w:hyperlink w:history="0" r:id="rId53" w:tooltip="Постановление Правительства Ленинградской области от 25.06.2024 N 441 &quot;О внесении изменений в постановление Правительства Ленинградской области от 11 декабря 2023 года N 897&quot; {КонсультантПлюс}">
        <w:r>
          <w:rPr>
            <w:sz w:val="20"/>
            <w:color w:val="0000ff"/>
          </w:rPr>
          <w:t xml:space="preserve">Постановлением</w:t>
        </w:r>
      </w:hyperlink>
      <w:r>
        <w:rPr>
          <w:sz w:val="20"/>
        </w:rPr>
        <w:t xml:space="preserve"> Правительства Ленинградской области от 25.06.2024 N 441)</w:t>
      </w:r>
    </w:p>
    <w:p>
      <w:pPr>
        <w:pStyle w:val="0"/>
        <w:spacing w:before="200" w:lineRule="auto"/>
        <w:ind w:firstLine="540"/>
        <w:jc w:val="both"/>
      </w:pPr>
      <w:r>
        <w:rPr>
          <w:sz w:val="20"/>
        </w:rPr>
        <w:t xml:space="preserve">2.16. Распорядительная заявка на расход направляется Комитетом в Комитет финансов Ленинградской области не позднее 20 рабочих дней со дня заключения Соглашения.</w:t>
      </w:r>
    </w:p>
    <w:bookmarkStart w:id="150" w:name="P150"/>
    <w:bookmarkEnd w:id="150"/>
    <w:p>
      <w:pPr>
        <w:pStyle w:val="0"/>
        <w:spacing w:before="200" w:lineRule="auto"/>
        <w:ind w:firstLine="540"/>
        <w:jc w:val="both"/>
      </w:pPr>
      <w:r>
        <w:rPr>
          <w:sz w:val="20"/>
        </w:rPr>
        <w:t xml:space="preserve">2.17. При изменении Соглашения или его расторжении основания для такого изменения или расторжения (в том числе уменьшение Комитету ранее доведенных лимитов бюджетных обязательств, приводящему к невозможности предоставления субсидии в размере, указанном в </w:t>
      </w:r>
      <w:hyperlink w:history="0" w:anchor="P70" w:tooltip="2.2. Региональное отделение на дату не ранее чем за 30 календарных дней до дня обращения в Комитет для получения субсидии должно соответствовать следующим требованиям:">
        <w:r>
          <w:rPr>
            <w:sz w:val="20"/>
            <w:color w:val="0000ff"/>
          </w:rPr>
          <w:t xml:space="preserve">пункте 2.2</w:t>
        </w:r>
      </w:hyperlink>
      <w:r>
        <w:rPr>
          <w:sz w:val="20"/>
        </w:rPr>
        <w:t xml:space="preserve"> настоящего Порядка) доводятся до противоположной стороны Соглашения в течение пяти рабочих дней с момента их возникновения в письменной форме.</w:t>
      </w:r>
    </w:p>
    <w:p>
      <w:pPr>
        <w:pStyle w:val="0"/>
        <w:jc w:val="both"/>
      </w:pPr>
      <w:r>
        <w:rPr>
          <w:sz w:val="20"/>
        </w:rPr>
        <w:t xml:space="preserve">(п. 2.17 введен </w:t>
      </w:r>
      <w:hyperlink w:history="0" r:id="rId54" w:tooltip="Постановление Правительства Ленинградской области от 25.06.2024 N 441 &quot;О внесении изменений в постановление Правительства Ленинградской области от 11 декабря 2023 года N 897&quot; {КонсультантПлюс}">
        <w:r>
          <w:rPr>
            <w:sz w:val="20"/>
            <w:color w:val="0000ff"/>
          </w:rPr>
          <w:t xml:space="preserve">Постановлением</w:t>
        </w:r>
      </w:hyperlink>
      <w:r>
        <w:rPr>
          <w:sz w:val="20"/>
        </w:rPr>
        <w:t xml:space="preserve"> Правительства Ленинградской области от 25.06.2024 N 441)</w:t>
      </w:r>
    </w:p>
    <w:p>
      <w:pPr>
        <w:pStyle w:val="0"/>
        <w:spacing w:before="200" w:lineRule="auto"/>
        <w:ind w:firstLine="540"/>
        <w:jc w:val="both"/>
      </w:pPr>
      <w:r>
        <w:rPr>
          <w:sz w:val="20"/>
        </w:rPr>
        <w:t xml:space="preserve">2.18. По результатам рассмотрения оснований, указанных в </w:t>
      </w:r>
      <w:hyperlink w:history="0" w:anchor="P150" w:tooltip="2.17. При изменении Соглашения или его расторжении основания для такого изменения или расторжения (в том числе уменьшение Комитету ранее доведенных лимитов бюджетных обязательств, приводящему к невозможности предоставления субсидии в размере, указанном в пункте 2.2 настоящего Порядка) доводятся до противоположной стороны Соглашения в течение пяти рабочих дней с момента их возникновения в письменной форме.">
        <w:r>
          <w:rPr>
            <w:sz w:val="20"/>
            <w:color w:val="0000ff"/>
          </w:rPr>
          <w:t xml:space="preserve">пункте 2.17</w:t>
        </w:r>
      </w:hyperlink>
      <w:r>
        <w:rPr>
          <w:sz w:val="20"/>
        </w:rPr>
        <w:t xml:space="preserve"> настоящего Порядка, в течение трех рабочих дней с момента доведения таких оснований до противоположной стороны Соглашения заключается дополнительное соглашение об изменении Соглашения, дополнительное соглашение о расторжении Соглашения или не предпринимаются никакие действия.</w:t>
      </w:r>
    </w:p>
    <w:p>
      <w:pPr>
        <w:pStyle w:val="0"/>
        <w:jc w:val="both"/>
      </w:pPr>
      <w:r>
        <w:rPr>
          <w:sz w:val="20"/>
        </w:rPr>
        <w:t xml:space="preserve">(п. 2.18 введен </w:t>
      </w:r>
      <w:hyperlink w:history="0" r:id="rId55" w:tooltip="Постановление Правительства Ленинградской области от 25.06.2024 N 441 &quot;О внесении изменений в постановление Правительства Ленинградской области от 11 декабря 2023 года N 897&quot; {КонсультантПлюс}">
        <w:r>
          <w:rPr>
            <w:sz w:val="20"/>
            <w:color w:val="0000ff"/>
          </w:rPr>
          <w:t xml:space="preserve">Постановлением</w:t>
        </w:r>
      </w:hyperlink>
      <w:r>
        <w:rPr>
          <w:sz w:val="20"/>
        </w:rPr>
        <w:t xml:space="preserve"> Правительства Ленинградской области от 25.06.2024 N 441)</w:t>
      </w:r>
    </w:p>
    <w:p>
      <w:pPr>
        <w:pStyle w:val="0"/>
        <w:spacing w:before="200" w:lineRule="auto"/>
        <w:ind w:firstLine="540"/>
        <w:jc w:val="both"/>
      </w:pPr>
      <w:r>
        <w:rPr>
          <w:sz w:val="20"/>
        </w:rPr>
        <w:t xml:space="preserve">2.19. При реорганизации Организации в форме слияния, присоединения или преобразования в Соглашение посредством заключения дополнительного соглашения вносятся изменения в порядке, указанном в </w:t>
      </w:r>
      <w:hyperlink w:history="0" w:anchor="P150" w:tooltip="2.17. При изменении Соглашения или его расторжении основания для такого изменения или расторжения (в том числе уменьшение Комитету ранее доведенных лимитов бюджетных обязательств, приводящему к невозможности предоставления субсидии в размере, указанном в пункте 2.2 настоящего Порядка) доводятся до противоположной стороны Соглашения в течение пяти рабочих дней с момента их возникновения в письменной форме.">
        <w:r>
          <w:rPr>
            <w:sz w:val="20"/>
            <w:color w:val="0000ff"/>
          </w:rPr>
          <w:t xml:space="preserve">пункте 2.17</w:t>
        </w:r>
      </w:hyperlink>
      <w:r>
        <w:rPr>
          <w:sz w:val="20"/>
        </w:rPr>
        <w:t xml:space="preserve"> настоящего Порядка, в части перемены лица в обязательстве с указанием в Соглашении юридического лица, являющегося правопреемником Организации.</w:t>
      </w:r>
    </w:p>
    <w:p>
      <w:pPr>
        <w:pStyle w:val="0"/>
        <w:jc w:val="both"/>
      </w:pPr>
      <w:r>
        <w:rPr>
          <w:sz w:val="20"/>
        </w:rPr>
        <w:t xml:space="preserve">(п. 2.19 введен </w:t>
      </w:r>
      <w:hyperlink w:history="0" r:id="rId56" w:tooltip="Постановление Правительства Ленинградской области от 25.06.2024 N 441 &quot;О внесении изменений в постановление Правительства Ленинградской области от 11 декабря 2023 года N 897&quot; {КонсультантПлюс}">
        <w:r>
          <w:rPr>
            <w:sz w:val="20"/>
            <w:color w:val="0000ff"/>
          </w:rPr>
          <w:t xml:space="preserve">Постановлением</w:t>
        </w:r>
      </w:hyperlink>
      <w:r>
        <w:rPr>
          <w:sz w:val="20"/>
        </w:rPr>
        <w:t xml:space="preserve"> Правительства Ленинградской области от 25.06.2024 N 441)</w:t>
      </w:r>
    </w:p>
    <w:p>
      <w:pPr>
        <w:pStyle w:val="0"/>
        <w:spacing w:before="200" w:lineRule="auto"/>
        <w:ind w:firstLine="540"/>
        <w:jc w:val="both"/>
      </w:pPr>
      <w:r>
        <w:rPr>
          <w:sz w:val="20"/>
        </w:rPr>
        <w:t xml:space="preserve">2.20. При реорганизации Организации в форме разделения, выделения, а также при ликвидации Организации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областной бюджет.</w:t>
      </w:r>
    </w:p>
    <w:p>
      <w:pPr>
        <w:pStyle w:val="0"/>
        <w:spacing w:before="200" w:lineRule="auto"/>
        <w:ind w:firstLine="540"/>
        <w:jc w:val="both"/>
      </w:pPr>
      <w:r>
        <w:rPr>
          <w:sz w:val="20"/>
        </w:rPr>
        <w:t xml:space="preserve">Информация о наличии оснований для расторжения Соглашения, предусмотренного абзацем первым настоящего пункта, доводится до Комитета в порядке, указанном в </w:t>
      </w:r>
      <w:hyperlink w:history="0" w:anchor="P150" w:tooltip="2.17. При изменении Соглашения или его расторжении основания для такого изменения или расторжения (в том числе уменьшение Комитету ранее доведенных лимитов бюджетных обязательств, приводящему к невозможности предоставления субсидии в размере, указанном в пункте 2.2 настоящего Порядка) доводятся до противоположной стороны Соглашения в течение пяти рабочих дней с момента их возникновения в письменной форме.">
        <w:r>
          <w:rPr>
            <w:sz w:val="20"/>
            <w:color w:val="0000ff"/>
          </w:rPr>
          <w:t xml:space="preserve">пункте 2.17</w:t>
        </w:r>
      </w:hyperlink>
      <w:r>
        <w:rPr>
          <w:sz w:val="20"/>
        </w:rPr>
        <w:t xml:space="preserve"> настоящего Порядка.</w:t>
      </w:r>
    </w:p>
    <w:p>
      <w:pPr>
        <w:pStyle w:val="0"/>
        <w:jc w:val="both"/>
      </w:pPr>
      <w:r>
        <w:rPr>
          <w:sz w:val="20"/>
        </w:rPr>
        <w:t xml:space="preserve">(п. 2.20 введен </w:t>
      </w:r>
      <w:hyperlink w:history="0" r:id="rId57" w:tooltip="Постановление Правительства Ленинградской области от 25.06.2024 N 441 &quot;О внесении изменений в постановление Правительства Ленинградской области от 11 декабря 2023 года N 897&quot; {КонсультантПлюс}">
        <w:r>
          <w:rPr>
            <w:sz w:val="20"/>
            <w:color w:val="0000ff"/>
          </w:rPr>
          <w:t xml:space="preserve">Постановлением</w:t>
        </w:r>
      </w:hyperlink>
      <w:r>
        <w:rPr>
          <w:sz w:val="20"/>
        </w:rPr>
        <w:t xml:space="preserve"> Правительства Ленинградской области от 25.06.2024 N 441)</w:t>
      </w:r>
    </w:p>
    <w:p>
      <w:pPr>
        <w:pStyle w:val="0"/>
        <w:ind w:firstLine="540"/>
        <w:jc w:val="both"/>
      </w:pPr>
      <w:r>
        <w:rPr>
          <w:sz w:val="20"/>
        </w:rPr>
      </w:r>
    </w:p>
    <w:p>
      <w:pPr>
        <w:pStyle w:val="2"/>
        <w:outlineLvl w:val="1"/>
        <w:jc w:val="center"/>
      </w:pPr>
      <w:r>
        <w:rPr>
          <w:sz w:val="20"/>
        </w:rPr>
        <w:t xml:space="preserve">3. Требования к отчетности,</w:t>
      </w:r>
    </w:p>
    <w:p>
      <w:pPr>
        <w:pStyle w:val="2"/>
        <w:jc w:val="center"/>
      </w:pPr>
      <w:r>
        <w:rPr>
          <w:sz w:val="20"/>
        </w:rPr>
        <w:t xml:space="preserve">представляемой получателем субсидии</w:t>
      </w:r>
    </w:p>
    <w:p>
      <w:pPr>
        <w:pStyle w:val="0"/>
        <w:jc w:val="center"/>
      </w:pPr>
      <w:r>
        <w:rPr>
          <w:sz w:val="20"/>
        </w:rPr>
      </w:r>
    </w:p>
    <w:p>
      <w:pPr>
        <w:pStyle w:val="0"/>
        <w:jc w:val="center"/>
      </w:pPr>
      <w:r>
        <w:rPr>
          <w:sz w:val="20"/>
        </w:rPr>
        <w:t xml:space="preserve">(в ред. </w:t>
      </w:r>
      <w:hyperlink w:history="0" r:id="rId58" w:tooltip="Постановление Правительства Ленинградской области от 25.06.2024 N 441 &quot;О внесении изменений в постановление Правительства Ленинградской области от 11 декабря 2023 года N 897&quot; {КонсультантПлюс}">
        <w:r>
          <w:rPr>
            <w:sz w:val="20"/>
            <w:color w:val="0000ff"/>
          </w:rPr>
          <w:t xml:space="preserve">Постановления</w:t>
        </w:r>
      </w:hyperlink>
      <w:r>
        <w:rPr>
          <w:sz w:val="20"/>
        </w:rPr>
        <w:t xml:space="preserve"> Правительства Ленинградской области</w:t>
      </w:r>
    </w:p>
    <w:p>
      <w:pPr>
        <w:pStyle w:val="0"/>
        <w:jc w:val="center"/>
      </w:pPr>
      <w:r>
        <w:rPr>
          <w:sz w:val="20"/>
        </w:rPr>
        <w:t xml:space="preserve">от 25.06.2024 N 441)</w:t>
      </w:r>
    </w:p>
    <w:p>
      <w:pPr>
        <w:pStyle w:val="0"/>
        <w:jc w:val="center"/>
      </w:pPr>
      <w:r>
        <w:rPr>
          <w:sz w:val="20"/>
        </w:rPr>
      </w:r>
    </w:p>
    <w:p>
      <w:pPr>
        <w:pStyle w:val="0"/>
        <w:ind w:firstLine="540"/>
        <w:jc w:val="both"/>
      </w:pPr>
      <w:r>
        <w:rPr>
          <w:sz w:val="20"/>
        </w:rPr>
        <w:t xml:space="preserve">3.1. Региональное отделение ежеквартально не позднее 10-го числа месяца, следующего за отчетным периодом, представляет в Комитет (на бумажном носителе) и в государственной интегрированной информационной системе управления общественными финансами "Электронный бюджет" следующую отчетность по форме, определенной Соглашением:</w:t>
      </w:r>
    </w:p>
    <w:p>
      <w:pPr>
        <w:pStyle w:val="0"/>
        <w:jc w:val="both"/>
      </w:pPr>
      <w:r>
        <w:rPr>
          <w:sz w:val="20"/>
        </w:rPr>
        <w:t xml:space="preserve">(в ред. </w:t>
      </w:r>
      <w:hyperlink w:history="0" r:id="rId59" w:tooltip="Постановление Правительства Ленинградской области от 18.02.2025 N 172 &quot;О внесении изменений в постановление Правительства Ленинградской области от 11 декабря 2023 года N 897 &quot;О предоставлении гранта в форме субсидии из областного бюджета Ленинградской области на содействие всестороннему развитию детей и молодежи в рамках государственной программы Ленинградской области &quot;Устойчивое общественное развитие в Ленинградской области&quot; и внесении изменения в постановление Правительства Ленинградской области от 14 ноя {КонсультантПлюс}">
        <w:r>
          <w:rPr>
            <w:sz w:val="20"/>
            <w:color w:val="0000ff"/>
          </w:rPr>
          <w:t xml:space="preserve">Постановления</w:t>
        </w:r>
      </w:hyperlink>
      <w:r>
        <w:rPr>
          <w:sz w:val="20"/>
        </w:rPr>
        <w:t xml:space="preserve"> Правительства Ленинградской области от 18.02.2025 N 172)</w:t>
      </w:r>
    </w:p>
    <w:p>
      <w:pPr>
        <w:pStyle w:val="0"/>
        <w:spacing w:before="200" w:lineRule="auto"/>
        <w:ind w:firstLine="540"/>
        <w:jc w:val="both"/>
      </w:pPr>
      <w:r>
        <w:rPr>
          <w:sz w:val="20"/>
        </w:rPr>
        <w:t xml:space="preserve">о достижении значений результатов предоставления субсидии, а также характеристик результата, указанных в </w:t>
      </w:r>
      <w:hyperlink w:history="0" w:anchor="P105" w:tooltip="2.4. Результатом предоставления субсидии является реализация мероприятий, направленных на содействие всестороннему развитию детей и молодежи.">
        <w:r>
          <w:rPr>
            <w:sz w:val="20"/>
            <w:color w:val="0000ff"/>
          </w:rPr>
          <w:t xml:space="preserve">пункте 2.4</w:t>
        </w:r>
      </w:hyperlink>
      <w:r>
        <w:rPr>
          <w:sz w:val="20"/>
        </w:rPr>
        <w:t xml:space="preserve"> настоящего Порядка;</w:t>
      </w:r>
    </w:p>
    <w:p>
      <w:pPr>
        <w:pStyle w:val="0"/>
        <w:spacing w:before="200" w:lineRule="auto"/>
        <w:ind w:firstLine="540"/>
        <w:jc w:val="both"/>
      </w:pPr>
      <w:r>
        <w:rPr>
          <w:sz w:val="20"/>
        </w:rPr>
        <w:t xml:space="preserve">об осуществлении расходов, источником финансового обеспечения которых является субсидия.</w:t>
      </w:r>
    </w:p>
    <w:p>
      <w:pPr>
        <w:pStyle w:val="0"/>
        <w:spacing w:before="200" w:lineRule="auto"/>
        <w:ind w:firstLine="540"/>
        <w:jc w:val="both"/>
      </w:pPr>
      <w:r>
        <w:rPr>
          <w:sz w:val="20"/>
        </w:rPr>
        <w:t xml:space="preserve">3.2. Отчетность проверяется и принимается Комитетом в течение пяти рабочих дней с момента ее представления.</w:t>
      </w:r>
    </w:p>
    <w:p>
      <w:pPr>
        <w:pStyle w:val="0"/>
        <w:spacing w:before="200" w:lineRule="auto"/>
        <w:ind w:firstLine="540"/>
        <w:jc w:val="both"/>
      </w:pPr>
      <w:r>
        <w:rPr>
          <w:sz w:val="20"/>
        </w:rPr>
        <w:t xml:space="preserve">3.3. Региональное отделение направляет в Комитет итоговый отчет о достижении значения результата предоставления субсидии в течение 10 рабочих дней после дня достижения итогового значения результата предоставления субсидии.</w:t>
      </w:r>
    </w:p>
    <w:p>
      <w:pPr>
        <w:pStyle w:val="0"/>
        <w:spacing w:before="200" w:lineRule="auto"/>
        <w:ind w:firstLine="540"/>
        <w:jc w:val="both"/>
      </w:pPr>
      <w:r>
        <w:rPr>
          <w:sz w:val="20"/>
        </w:rPr>
        <w:t xml:space="preserve">3.4. Итоговый отчет о достижения значения результата предоставления субсидии проверяется и принимается Комитетом в течение 10 рабочих дней с момента его представления.</w:t>
      </w:r>
    </w:p>
    <w:p>
      <w:pPr>
        <w:pStyle w:val="0"/>
        <w:jc w:val="center"/>
      </w:pPr>
      <w:r>
        <w:rPr>
          <w:sz w:val="20"/>
        </w:rPr>
      </w:r>
    </w:p>
    <w:p>
      <w:pPr>
        <w:pStyle w:val="2"/>
        <w:outlineLvl w:val="1"/>
        <w:jc w:val="center"/>
      </w:pPr>
      <w:r>
        <w:rPr>
          <w:sz w:val="20"/>
        </w:rPr>
        <w:t xml:space="preserve">4. Требования к осуществлению контроля (мониторинга)</w:t>
      </w:r>
    </w:p>
    <w:p>
      <w:pPr>
        <w:pStyle w:val="2"/>
        <w:jc w:val="center"/>
      </w:pPr>
      <w:r>
        <w:rPr>
          <w:sz w:val="20"/>
        </w:rPr>
        <w:t xml:space="preserve">за соблюдением условий и порядка предоставления субсидии,</w:t>
      </w:r>
    </w:p>
    <w:p>
      <w:pPr>
        <w:pStyle w:val="2"/>
        <w:jc w:val="center"/>
      </w:pPr>
      <w:r>
        <w:rPr>
          <w:sz w:val="20"/>
        </w:rPr>
        <w:t xml:space="preserve">ответственность за их нарушение</w:t>
      </w:r>
    </w:p>
    <w:p>
      <w:pPr>
        <w:pStyle w:val="0"/>
        <w:jc w:val="center"/>
      </w:pPr>
      <w:r>
        <w:rPr>
          <w:sz w:val="20"/>
        </w:rPr>
      </w:r>
    </w:p>
    <w:p>
      <w:pPr>
        <w:pStyle w:val="0"/>
        <w:ind w:firstLine="540"/>
        <w:jc w:val="both"/>
      </w:pPr>
      <w:r>
        <w:rPr>
          <w:sz w:val="20"/>
        </w:rPr>
        <w:t xml:space="preserve">4.1. Комитетом осуществляется проверка соблюдения Региональным отделением порядка и условий предоставления субсидии, в том числе в части достижения результата предоставления субсидии. Органами государственного финансового контроля Ленинградской области проводится проверка в соответствии со </w:t>
      </w:r>
      <w:hyperlink w:history="0" r:id="rId60" w:tooltip="&quot;Бюджетный кодекс Российской Федерации&quot; от 31.07.1998 N 145-ФЗ (ред. от 28.12.2025) {КонсультантПлюс}">
        <w:r>
          <w:rPr>
            <w:sz w:val="20"/>
            <w:color w:val="0000ff"/>
          </w:rPr>
          <w:t xml:space="preserve">статьями 268.1</w:t>
        </w:r>
      </w:hyperlink>
      <w:r>
        <w:rPr>
          <w:sz w:val="20"/>
        </w:rPr>
        <w:t xml:space="preserve"> и </w:t>
      </w:r>
      <w:hyperlink w:history="0" r:id="rId61" w:tooltip="&quot;Бюджетный кодекс Российской Федерации&quot; от 31.07.1998 N 145-ФЗ (ред. от 28.12.2025) {КонсультантПлюс}">
        <w:r>
          <w:rPr>
            <w:sz w:val="20"/>
            <w:color w:val="0000ff"/>
          </w:rPr>
          <w:t xml:space="preserve">269.2</w:t>
        </w:r>
      </w:hyperlink>
      <w:r>
        <w:rPr>
          <w:sz w:val="20"/>
        </w:rPr>
        <w:t xml:space="preserve"> Бюджетного кодекса Российской Федерации.</w:t>
      </w:r>
    </w:p>
    <w:p>
      <w:pPr>
        <w:pStyle w:val="0"/>
        <w:spacing w:before="200" w:lineRule="auto"/>
        <w:ind w:firstLine="540"/>
        <w:jc w:val="both"/>
      </w:pPr>
      <w:r>
        <w:rPr>
          <w:sz w:val="20"/>
        </w:rPr>
        <w:t xml:space="preserve">Комитетом проводится мониторинг событий, отражающих факт завершения соответствующего мероприятия по получению результата предоставленной субсидии (контрольная точка), в порядке и по формам, предусмотренным </w:t>
      </w:r>
      <w:hyperlink w:history="0" r:id="rId62" w:tooltip="Приказ Минфина России от 27.04.2024 N 53н (ред. от 05.08.2025) &quot;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quot; (Зарегистрировано в Минюсте России 03.07.2024 N 78745) {КонсультантПлюс}">
        <w:r>
          <w:rPr>
            <w:sz w:val="20"/>
            <w:color w:val="0000ff"/>
          </w:rPr>
          <w:t xml:space="preserve">Порядком</w:t>
        </w:r>
      </w:hyperlink>
      <w:r>
        <w:rPr>
          <w:sz w:val="20"/>
        </w:rPr>
        <w:t xml:space="preserve">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 утвержденным приказом Министерства финансов Российской Федерации от 27 апреля 2024 года N 53н.</w:t>
      </w:r>
    </w:p>
    <w:p>
      <w:pPr>
        <w:pStyle w:val="0"/>
        <w:jc w:val="both"/>
      </w:pPr>
      <w:r>
        <w:rPr>
          <w:sz w:val="20"/>
        </w:rPr>
        <w:t xml:space="preserve">(в ред. </w:t>
      </w:r>
      <w:hyperlink w:history="0" r:id="rId63" w:tooltip="Постановление Правительства Ленинградской области от 18.02.2025 N 172 &quot;О внесении изменений в постановление Правительства Ленинградской области от 11 декабря 2023 года N 897 &quot;О предоставлении гранта в форме субсидии из областного бюджета Ленинградской области на содействие всестороннему развитию детей и молодежи в рамках государственной программы Ленинградской области &quot;Устойчивое общественное развитие в Ленинградской области&quot; и внесении изменения в постановление Правительства Ленинградской области от 14 ноя {КонсультантПлюс}">
        <w:r>
          <w:rPr>
            <w:sz w:val="20"/>
            <w:color w:val="0000ff"/>
          </w:rPr>
          <w:t xml:space="preserve">Постановления</w:t>
        </w:r>
      </w:hyperlink>
      <w:r>
        <w:rPr>
          <w:sz w:val="20"/>
        </w:rPr>
        <w:t xml:space="preserve"> Правительства Ленинградской области от 18.02.2025 N 172)</w:t>
      </w:r>
    </w:p>
    <w:p>
      <w:pPr>
        <w:pStyle w:val="0"/>
        <w:spacing w:before="200" w:lineRule="auto"/>
        <w:ind w:firstLine="540"/>
        <w:jc w:val="both"/>
      </w:pPr>
      <w:r>
        <w:rPr>
          <w:sz w:val="20"/>
        </w:rPr>
        <w:t xml:space="preserve">4.2. В случае установления по итогам проверок, проведенных Комитетом и(или) органами государственного финансового контроля Ленинградской области, фактов нарушения Порядка и условий предоставления субсидии, а также недостижения значений результата предоставления субсидий, указанных в </w:t>
      </w:r>
      <w:hyperlink w:history="0" w:anchor="P105" w:tooltip="2.4. Результатом предоставления субсидии является реализация мероприятий, направленных на содействие всестороннему развитию детей и молодежи.">
        <w:r>
          <w:rPr>
            <w:sz w:val="20"/>
            <w:color w:val="0000ff"/>
          </w:rPr>
          <w:t xml:space="preserve">пунктах 2.4</w:t>
        </w:r>
      </w:hyperlink>
      <w:r>
        <w:rPr>
          <w:sz w:val="20"/>
        </w:rPr>
        <w:t xml:space="preserve"> и </w:t>
      </w:r>
      <w:hyperlink w:history="0" w:anchor="P111" w:tooltip="2.5. Значения результата и характеристик устанавливаются в Соглашении (с указанием точной даты завершения и конечного значения результата и характеристик результата предоставления субсидии).">
        <w:r>
          <w:rPr>
            <w:sz w:val="20"/>
            <w:color w:val="0000ff"/>
          </w:rPr>
          <w:t xml:space="preserve">2.5</w:t>
        </w:r>
      </w:hyperlink>
      <w:r>
        <w:rPr>
          <w:sz w:val="20"/>
        </w:rPr>
        <w:t xml:space="preserve"> настоящего Порядка, средства субсидий подлежат возврату в областной бюджет:</w:t>
      </w:r>
    </w:p>
    <w:p>
      <w:pPr>
        <w:pStyle w:val="0"/>
        <w:jc w:val="both"/>
      </w:pPr>
      <w:r>
        <w:rPr>
          <w:sz w:val="20"/>
        </w:rPr>
        <w:t xml:space="preserve">(в ред. </w:t>
      </w:r>
      <w:hyperlink w:history="0" r:id="rId64" w:tooltip="Постановление Правительства Ленинградской области от 18.02.2025 N 172 &quot;О внесении изменений в постановление Правительства Ленинградской области от 11 декабря 2023 года N 897 &quot;О предоставлении гранта в форме субсидии из областного бюджета Ленинградской области на содействие всестороннему развитию детей и молодежи в рамках государственной программы Ленинградской области &quot;Устойчивое общественное развитие в Ленинградской области&quot; и внесении изменения в постановление Правительства Ленинградской области от 14 ноя {КонсультантПлюс}">
        <w:r>
          <w:rPr>
            <w:sz w:val="20"/>
            <w:color w:val="0000ff"/>
          </w:rPr>
          <w:t xml:space="preserve">Постановления</w:t>
        </w:r>
      </w:hyperlink>
      <w:r>
        <w:rPr>
          <w:sz w:val="20"/>
        </w:rPr>
        <w:t xml:space="preserve"> Правительства Ленинградской области от 18.02.2025 N 172)</w:t>
      </w:r>
    </w:p>
    <w:p>
      <w:pPr>
        <w:pStyle w:val="0"/>
        <w:spacing w:before="200" w:lineRule="auto"/>
        <w:ind w:firstLine="540"/>
        <w:jc w:val="both"/>
      </w:pPr>
      <w:r>
        <w:rPr>
          <w:sz w:val="20"/>
        </w:rPr>
        <w:t xml:space="preserve">на основании письменного требования Комитета - не позднее 30 календарных дней с даты получения Региональным отделением указанного требования;</w:t>
      </w:r>
    </w:p>
    <w:p>
      <w:pPr>
        <w:pStyle w:val="0"/>
        <w:spacing w:before="200" w:lineRule="auto"/>
        <w:ind w:firstLine="540"/>
        <w:jc w:val="both"/>
      </w:pPr>
      <w:r>
        <w:rPr>
          <w:sz w:val="20"/>
        </w:rPr>
        <w:t xml:space="preserve">на основании представления и(или) предписания органов государственного финансового контроля Ленинградской области - в сроки, установленные представлением и(или) предписанием.</w:t>
      </w:r>
    </w:p>
    <w:p>
      <w:pPr>
        <w:pStyle w:val="0"/>
        <w:spacing w:before="200" w:lineRule="auto"/>
        <w:ind w:firstLine="540"/>
        <w:jc w:val="both"/>
      </w:pPr>
      <w:r>
        <w:rPr>
          <w:sz w:val="20"/>
        </w:rPr>
        <w:t xml:space="preserve">4.3. В случае неперечисления субсидии в областной бюджет получателем субсидии в течение 30 календарных дней с даты получения письменного требования Комитета или предписания органа государственного финансового контроля Ленинградской области взыскание суммы субсидии осуществляется в судебном порядке.</w:t>
      </w:r>
    </w:p>
    <w:p>
      <w:pPr>
        <w:pStyle w:val="0"/>
        <w:spacing w:before="200" w:lineRule="auto"/>
        <w:ind w:firstLine="540"/>
        <w:jc w:val="both"/>
      </w:pPr>
      <w:r>
        <w:rPr>
          <w:sz w:val="20"/>
        </w:rPr>
        <w:t xml:space="preserve">4.4. Региональное отделение обязано обеспечить возврат неиспользованных средств субсидии в областной бюджет.</w:t>
      </w:r>
    </w:p>
    <w:p>
      <w:pPr>
        <w:pStyle w:val="0"/>
        <w:jc w:val="both"/>
      </w:pPr>
      <w:r>
        <w:rPr>
          <w:sz w:val="20"/>
        </w:rPr>
        <w:t xml:space="preserve">(в ред. </w:t>
      </w:r>
      <w:hyperlink w:history="0" r:id="rId65" w:tooltip="Постановление Правительства Ленинградской области от 18.02.2025 N 172 &quot;О внесении изменений в постановление Правительства Ленинградской области от 11 декабря 2023 года N 897 &quot;О предоставлении гранта в форме субсидии из областного бюджета Ленинградской области на содействие всестороннему развитию детей и молодежи в рамках государственной программы Ленинградской области &quot;Устойчивое общественное развитие в Ленинградской области&quot; и внесении изменения в постановление Правительства Ленинградской области от 14 ноя {КонсультантПлюс}">
        <w:r>
          <w:rPr>
            <w:sz w:val="20"/>
            <w:color w:val="0000ff"/>
          </w:rPr>
          <w:t xml:space="preserve">Постановления</w:t>
        </w:r>
      </w:hyperlink>
      <w:r>
        <w:rPr>
          <w:sz w:val="20"/>
        </w:rPr>
        <w:t xml:space="preserve"> Правительства Ленинградской области от 18.02.2025 N 172)</w:t>
      </w:r>
    </w:p>
    <w:p>
      <w:pPr>
        <w:pStyle w:val="0"/>
        <w:spacing w:before="200" w:lineRule="auto"/>
        <w:ind w:firstLine="540"/>
        <w:jc w:val="both"/>
      </w:pPr>
      <w:r>
        <w:rPr>
          <w:sz w:val="20"/>
        </w:rPr>
        <w:t xml:space="preserve">За нарушение срока возврата суммы субсидии Региональное отделение уплачивает штраф в размере 10 процентов от суммы субсидии, подлежащей возврату, а также неустойку за каждый день просрочки исполнения указанного обязательства. Размер неустойки устанавливается в размере одной трехсотой ключевой ставки Центрального банка Российской Федерации, действующей на день уплаты неустойки, от суммы субсидии, подлежащей возврату, за каждый день просрочки.</w:t>
      </w:r>
    </w:p>
    <w:p>
      <w:pPr>
        <w:pStyle w:val="0"/>
        <w:spacing w:before="200" w:lineRule="auto"/>
        <w:ind w:firstLine="540"/>
        <w:jc w:val="both"/>
      </w:pPr>
      <w:r>
        <w:rPr>
          <w:sz w:val="20"/>
        </w:rPr>
        <w:t xml:space="preserve">4.5. В случае неисполнения или ненадлежащего исполнения своих обязательств стороны Соглашения несут ответственность в соответствии с законодательством Российской Федерации.</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Ленинградской области от 11.12.2023 N 897</w:t>
            <w:br/>
            <w:t>(ред. от 20.02.2026)</w:t>
            <w:br/>
            <w:t>"О предоставлении гранта в фо...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31.03.2026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SPB&amp;n=293996&amp;dst=100005" TargetMode = "External"/><Relationship Id="rId9" Type="http://schemas.openxmlformats.org/officeDocument/2006/relationships/hyperlink" Target="https://login.consultant.ru/link/?req=doc&amp;base=SPB&amp;n=297753&amp;dst=100005" TargetMode = "External"/><Relationship Id="rId10" Type="http://schemas.openxmlformats.org/officeDocument/2006/relationships/hyperlink" Target="https://login.consultant.ru/link/?req=doc&amp;base=SPB&amp;n=306545&amp;dst=100005" TargetMode = "External"/><Relationship Id="rId11" Type="http://schemas.openxmlformats.org/officeDocument/2006/relationships/hyperlink" Target="https://login.consultant.ru/link/?req=doc&amp;base=SPB&amp;n=310758&amp;dst=100005" TargetMode = "External"/><Relationship Id="rId12" Type="http://schemas.openxmlformats.org/officeDocument/2006/relationships/hyperlink" Target="https://login.consultant.ru/link/?req=doc&amp;base=SPB&amp;n=325493&amp;dst=100005" TargetMode = "External"/><Relationship Id="rId13" Type="http://schemas.openxmlformats.org/officeDocument/2006/relationships/hyperlink" Target="https://login.consultant.ru/link/?req=doc&amp;base=LAW&amp;n=495710&amp;dst=7461" TargetMode = "External"/><Relationship Id="rId14" Type="http://schemas.openxmlformats.org/officeDocument/2006/relationships/hyperlink" Target="https://login.consultant.ru/link/?req=doc&amp;base=LAW&amp;n=528132" TargetMode = "External"/><Relationship Id="rId15" Type="http://schemas.openxmlformats.org/officeDocument/2006/relationships/hyperlink" Target="https://login.consultant.ru/link/?req=doc&amp;base=SPB&amp;n=293996&amp;dst=100011" TargetMode = "External"/><Relationship Id="rId16" Type="http://schemas.openxmlformats.org/officeDocument/2006/relationships/hyperlink" Target="https://login.consultant.ru/link/?req=doc&amp;base=SPB&amp;n=325493&amp;dst=100006" TargetMode = "External"/><Relationship Id="rId17" Type="http://schemas.openxmlformats.org/officeDocument/2006/relationships/hyperlink" Target="https://login.consultant.ru/link/?req=doc&amp;base=SPB&amp;n=306545&amp;dst=100007" TargetMode = "External"/><Relationship Id="rId18" Type="http://schemas.openxmlformats.org/officeDocument/2006/relationships/hyperlink" Target="https://login.consultant.ru/link/?req=doc&amp;base=SPB&amp;n=325493&amp;dst=100007" TargetMode = "External"/><Relationship Id="rId19" Type="http://schemas.openxmlformats.org/officeDocument/2006/relationships/hyperlink" Target="https://login.consultant.ru/link/?req=doc&amp;base=SPB&amp;n=293996&amp;dst=100013" TargetMode = "External"/><Relationship Id="rId20" Type="http://schemas.openxmlformats.org/officeDocument/2006/relationships/hyperlink" Target="https://login.consultant.ru/link/?req=doc&amp;base=SPB&amp;n=297753&amp;dst=100005" TargetMode = "External"/><Relationship Id="rId21" Type="http://schemas.openxmlformats.org/officeDocument/2006/relationships/hyperlink" Target="https://login.consultant.ru/link/?req=doc&amp;base=SPB&amp;n=306545&amp;dst=100008" TargetMode = "External"/><Relationship Id="rId22" Type="http://schemas.openxmlformats.org/officeDocument/2006/relationships/hyperlink" Target="https://login.consultant.ru/link/?req=doc&amp;base=SPB&amp;n=310758&amp;dst=100005" TargetMode = "External"/><Relationship Id="rId23" Type="http://schemas.openxmlformats.org/officeDocument/2006/relationships/hyperlink" Target="https://login.consultant.ru/link/?req=doc&amp;base=SPB&amp;n=325493&amp;dst=100008" TargetMode = "External"/><Relationship Id="rId24" Type="http://schemas.openxmlformats.org/officeDocument/2006/relationships/hyperlink" Target="https://login.consultant.ru/link/?req=doc&amp;base=SPB&amp;n=306545&amp;dst=100009" TargetMode = "External"/><Relationship Id="rId25" Type="http://schemas.openxmlformats.org/officeDocument/2006/relationships/hyperlink" Target="https://login.consultant.ru/link/?req=doc&amp;base=SPB&amp;n=293996&amp;dst=100014" TargetMode = "External"/><Relationship Id="rId26" Type="http://schemas.openxmlformats.org/officeDocument/2006/relationships/hyperlink" Target="https://login.consultant.ru/link/?req=doc&amp;base=SPB&amp;n=325493&amp;dst=100009" TargetMode = "External"/><Relationship Id="rId27" Type="http://schemas.openxmlformats.org/officeDocument/2006/relationships/hyperlink" Target="https://login.consultant.ru/link/?req=doc&amp;base=SPB&amp;n=306545&amp;dst=100011" TargetMode = "External"/><Relationship Id="rId28" Type="http://schemas.openxmlformats.org/officeDocument/2006/relationships/hyperlink" Target="https://login.consultant.ru/link/?req=doc&amp;base=SPB&amp;n=306545&amp;dst=100014" TargetMode = "External"/><Relationship Id="rId29" Type="http://schemas.openxmlformats.org/officeDocument/2006/relationships/hyperlink" Target="https://login.consultant.ru/link/?req=doc&amp;base=SPB&amp;n=306545&amp;dst=100015" TargetMode = "External"/><Relationship Id="rId30" Type="http://schemas.openxmlformats.org/officeDocument/2006/relationships/hyperlink" Target="https://login.consultant.ru/link/?req=doc&amp;base=SPB&amp;n=293996&amp;dst=100017" TargetMode = "External"/><Relationship Id="rId31" Type="http://schemas.openxmlformats.org/officeDocument/2006/relationships/hyperlink" Target="https://login.consultant.ru/link/?req=doc&amp;base=SPB&amp;n=293996&amp;dst=100018" TargetMode = "External"/><Relationship Id="rId32" Type="http://schemas.openxmlformats.org/officeDocument/2006/relationships/hyperlink" Target="https://login.consultant.ru/link/?req=doc&amp;base=LAW&amp;n=503698" TargetMode = "External"/><Relationship Id="rId33" Type="http://schemas.openxmlformats.org/officeDocument/2006/relationships/hyperlink" Target="https://login.consultant.ru/link/?req=doc&amp;base=SPB&amp;n=293996&amp;dst=100020" TargetMode = "External"/><Relationship Id="rId34" Type="http://schemas.openxmlformats.org/officeDocument/2006/relationships/hyperlink" Target="https://login.consultant.ru/link/?req=doc&amp;base=LAW&amp;n=495617&amp;dst=5769" TargetMode = "External"/><Relationship Id="rId35" Type="http://schemas.openxmlformats.org/officeDocument/2006/relationships/hyperlink" Target="https://login.consultant.ru/link/?req=doc&amp;base=SPB&amp;n=293996&amp;dst=100021" TargetMode = "External"/><Relationship Id="rId36" Type="http://schemas.openxmlformats.org/officeDocument/2006/relationships/hyperlink" Target="https://login.consultant.ru/link/?req=doc&amp;base=SPB&amp;n=306545&amp;dst=100018" TargetMode = "External"/><Relationship Id="rId37" Type="http://schemas.openxmlformats.org/officeDocument/2006/relationships/hyperlink" Target="https://login.consultant.ru/link/?req=doc&amp;base=SPB&amp;n=310758&amp;dst=100005" TargetMode = "External"/><Relationship Id="rId38" Type="http://schemas.openxmlformats.org/officeDocument/2006/relationships/hyperlink" Target="https://login.consultant.ru/link/?req=doc&amp;base=SPB&amp;n=297753&amp;dst=100005" TargetMode = "External"/><Relationship Id="rId39" Type="http://schemas.openxmlformats.org/officeDocument/2006/relationships/hyperlink" Target="https://login.consultant.ru/link/?req=doc&amp;base=SPB&amp;n=306545&amp;dst=100020" TargetMode = "External"/><Relationship Id="rId40" Type="http://schemas.openxmlformats.org/officeDocument/2006/relationships/hyperlink" Target="https://login.consultant.ru/link/?req=doc&amp;base=SPB&amp;n=306545&amp;dst=100021" TargetMode = "External"/><Relationship Id="rId41" Type="http://schemas.openxmlformats.org/officeDocument/2006/relationships/hyperlink" Target="https://login.consultant.ru/link/?req=doc&amp;base=SPB&amp;n=293996&amp;dst=100022" TargetMode = "External"/><Relationship Id="rId42" Type="http://schemas.openxmlformats.org/officeDocument/2006/relationships/hyperlink" Target="https://login.consultant.ru/link/?req=doc&amp;base=SPB&amp;n=293996&amp;dst=100027" TargetMode = "External"/><Relationship Id="rId43" Type="http://schemas.openxmlformats.org/officeDocument/2006/relationships/hyperlink" Target="https://login.consultant.ru/link/?req=doc&amp;base=SPB&amp;n=306545&amp;dst=100023" TargetMode = "External"/><Relationship Id="rId44" Type="http://schemas.openxmlformats.org/officeDocument/2006/relationships/hyperlink" Target="https://login.consultant.ru/link/?req=doc&amp;base=SPB&amp;n=325493&amp;dst=100010" TargetMode = "External"/><Relationship Id="rId45" Type="http://schemas.openxmlformats.org/officeDocument/2006/relationships/hyperlink" Target="https://login.consultant.ru/link/?req=doc&amp;base=LAW&amp;n=495710&amp;dst=3704" TargetMode = "External"/><Relationship Id="rId46" Type="http://schemas.openxmlformats.org/officeDocument/2006/relationships/hyperlink" Target="https://login.consultant.ru/link/?req=doc&amp;base=LAW&amp;n=495710&amp;dst=3722" TargetMode = "External"/><Relationship Id="rId47" Type="http://schemas.openxmlformats.org/officeDocument/2006/relationships/hyperlink" Target="https://login.consultant.ru/link/?req=doc&amp;base=SPB&amp;n=306545&amp;dst=100024" TargetMode = "External"/><Relationship Id="rId48" Type="http://schemas.openxmlformats.org/officeDocument/2006/relationships/hyperlink" Target="https://login.consultant.ru/link/?req=doc&amp;base=SPB&amp;n=306545&amp;dst=100026" TargetMode = "External"/><Relationship Id="rId49" Type="http://schemas.openxmlformats.org/officeDocument/2006/relationships/hyperlink" Target="https://login.consultant.ru/link/?req=doc&amp;base=SPB&amp;n=306545&amp;dst=100027" TargetMode = "External"/><Relationship Id="rId50" Type="http://schemas.openxmlformats.org/officeDocument/2006/relationships/hyperlink" Target="https://login.consultant.ru/link/?req=doc&amp;base=SPB&amp;n=306545&amp;dst=100029" TargetMode = "External"/><Relationship Id="rId51" Type="http://schemas.openxmlformats.org/officeDocument/2006/relationships/hyperlink" Target="https://login.consultant.ru/link/?req=doc&amp;base=SPB&amp;n=306545&amp;dst=100031" TargetMode = "External"/><Relationship Id="rId52" Type="http://schemas.openxmlformats.org/officeDocument/2006/relationships/hyperlink" Target="https://login.consultant.ru/link/?req=doc&amp;base=SPB&amp;n=325493&amp;dst=100011" TargetMode = "External"/><Relationship Id="rId53" Type="http://schemas.openxmlformats.org/officeDocument/2006/relationships/hyperlink" Target="https://login.consultant.ru/link/?req=doc&amp;base=SPB&amp;n=293996&amp;dst=100028" TargetMode = "External"/><Relationship Id="rId54" Type="http://schemas.openxmlformats.org/officeDocument/2006/relationships/hyperlink" Target="https://login.consultant.ru/link/?req=doc&amp;base=SPB&amp;n=293996&amp;dst=100030" TargetMode = "External"/><Relationship Id="rId55" Type="http://schemas.openxmlformats.org/officeDocument/2006/relationships/hyperlink" Target="https://login.consultant.ru/link/?req=doc&amp;base=SPB&amp;n=293996&amp;dst=100032" TargetMode = "External"/><Relationship Id="rId56" Type="http://schemas.openxmlformats.org/officeDocument/2006/relationships/hyperlink" Target="https://login.consultant.ru/link/?req=doc&amp;base=SPB&amp;n=293996&amp;dst=100033" TargetMode = "External"/><Relationship Id="rId57" Type="http://schemas.openxmlformats.org/officeDocument/2006/relationships/hyperlink" Target="https://login.consultant.ru/link/?req=doc&amp;base=SPB&amp;n=293996&amp;dst=100034" TargetMode = "External"/><Relationship Id="rId58" Type="http://schemas.openxmlformats.org/officeDocument/2006/relationships/hyperlink" Target="https://login.consultant.ru/link/?req=doc&amp;base=SPB&amp;n=293996&amp;dst=100036" TargetMode = "External"/><Relationship Id="rId59" Type="http://schemas.openxmlformats.org/officeDocument/2006/relationships/hyperlink" Target="https://login.consultant.ru/link/?req=doc&amp;base=SPB&amp;n=306545&amp;dst=100033" TargetMode = "External"/><Relationship Id="rId60" Type="http://schemas.openxmlformats.org/officeDocument/2006/relationships/hyperlink" Target="https://login.consultant.ru/link/?req=doc&amp;base=LAW&amp;n=495710&amp;dst=3704" TargetMode = "External"/><Relationship Id="rId61" Type="http://schemas.openxmlformats.org/officeDocument/2006/relationships/hyperlink" Target="https://login.consultant.ru/link/?req=doc&amp;base=LAW&amp;n=495710&amp;dst=3722" TargetMode = "External"/><Relationship Id="rId62" Type="http://schemas.openxmlformats.org/officeDocument/2006/relationships/hyperlink" Target="https://login.consultant.ru/link/?req=doc&amp;base=LAW&amp;n=516950&amp;dst=100011" TargetMode = "External"/><Relationship Id="rId63" Type="http://schemas.openxmlformats.org/officeDocument/2006/relationships/hyperlink" Target="https://login.consultant.ru/link/?req=doc&amp;base=SPB&amp;n=306545&amp;dst=100035" TargetMode = "External"/><Relationship Id="rId64" Type="http://schemas.openxmlformats.org/officeDocument/2006/relationships/hyperlink" Target="https://login.consultant.ru/link/?req=doc&amp;base=SPB&amp;n=306545&amp;dst=100037" TargetMode = "External"/><Relationship Id="rId65" Type="http://schemas.openxmlformats.org/officeDocument/2006/relationships/hyperlink" Target="https://login.consultant.ru/link/?req=doc&amp;base=SPB&amp;n=306545&amp;dst=100039"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Ленинградской области от 11.12.2023 N 897
(ред. от 20.02.2026)
"О предоставлении гранта в форме субсидии из областного бюджета Ленинградской области на содействие всестороннему развитию детей и молодежи в рамках государственной программы Ленинградской области "Устойчивое общественное развитие в Ленинградской области"</dc:title>
  <dcterms:created xsi:type="dcterms:W3CDTF">2026-03-31T08:24:08Z</dcterms:created>
</cp:coreProperties>
</file>