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8DE" w:rsidRDefault="002857BA">
      <w:pPr>
        <w:jc w:val="center"/>
      </w:pPr>
      <w:r>
        <w:t>ПЛАН</w:t>
      </w:r>
    </w:p>
    <w:p w:rsidR="001178DE" w:rsidRDefault="002857BA">
      <w:pPr>
        <w:jc w:val="center"/>
      </w:pPr>
      <w:r>
        <w:t xml:space="preserve">основных мероприятий </w:t>
      </w:r>
    </w:p>
    <w:p w:rsidR="001178DE" w:rsidRDefault="002857BA">
      <w:pPr>
        <w:jc w:val="center"/>
      </w:pPr>
      <w:r>
        <w:t xml:space="preserve">комитета по молодежной политике Ленинградской области </w:t>
      </w:r>
    </w:p>
    <w:p w:rsidR="001178DE" w:rsidRDefault="002857BA">
      <w:pPr>
        <w:jc w:val="center"/>
      </w:pPr>
      <w:r>
        <w:t>на май 202</w:t>
      </w:r>
      <w:r w:rsidR="002D0DD6">
        <w:rPr>
          <w:lang w:val="en-US"/>
        </w:rPr>
        <w:t>6</w:t>
      </w:r>
      <w:r>
        <w:t xml:space="preserve"> года</w:t>
      </w:r>
    </w:p>
    <w:p w:rsidR="001178DE" w:rsidRDefault="001178DE">
      <w:pPr>
        <w:jc w:val="center"/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701"/>
        <w:gridCol w:w="3827"/>
        <w:gridCol w:w="3119"/>
      </w:tblGrid>
      <w:tr w:rsidR="001178DE">
        <w:tc>
          <w:tcPr>
            <w:tcW w:w="567" w:type="dxa"/>
            <w:shd w:val="clear" w:color="auto" w:fill="auto"/>
          </w:tcPr>
          <w:p w:rsidR="001178DE" w:rsidRDefault="002857BA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702" w:type="dxa"/>
            <w:shd w:val="clear" w:color="auto" w:fill="auto"/>
          </w:tcPr>
          <w:p w:rsidR="001178DE" w:rsidRDefault="002857BA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701" w:type="dxa"/>
            <w:shd w:val="clear" w:color="auto" w:fill="auto"/>
          </w:tcPr>
          <w:p w:rsidR="001178DE" w:rsidRDefault="002857BA">
            <w:pPr>
              <w:jc w:val="center"/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  <w:tc>
          <w:tcPr>
            <w:tcW w:w="3827" w:type="dxa"/>
            <w:shd w:val="clear" w:color="auto" w:fill="auto"/>
          </w:tcPr>
          <w:p w:rsidR="001178DE" w:rsidRDefault="002857B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3119" w:type="dxa"/>
            <w:shd w:val="clear" w:color="auto" w:fill="auto"/>
          </w:tcPr>
          <w:p w:rsidR="001178DE" w:rsidRDefault="002857BA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</w:tr>
      <w:tr w:rsidR="004256E1">
        <w:tc>
          <w:tcPr>
            <w:tcW w:w="567" w:type="dxa"/>
            <w:shd w:val="clear" w:color="auto" w:fill="auto"/>
          </w:tcPr>
          <w:p w:rsidR="004256E1" w:rsidRDefault="004256E1" w:rsidP="000F2E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4256E1" w:rsidRDefault="004256E1" w:rsidP="00425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01-31</w:t>
            </w:r>
          </w:p>
        </w:tc>
        <w:tc>
          <w:tcPr>
            <w:tcW w:w="1701" w:type="dxa"/>
            <w:shd w:val="clear" w:color="auto" w:fill="auto"/>
          </w:tcPr>
          <w:p w:rsidR="004256E1" w:rsidRDefault="004256E1" w:rsidP="004256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отдельному</w:t>
            </w:r>
          </w:p>
        </w:tc>
        <w:tc>
          <w:tcPr>
            <w:tcW w:w="3827" w:type="dxa"/>
            <w:shd w:val="clear" w:color="auto" w:fill="auto"/>
          </w:tcPr>
          <w:p w:rsidR="004256E1" w:rsidRDefault="004256E1" w:rsidP="00B16ED2">
            <w:pPr>
              <w:shd w:val="clear" w:color="FFFFFF" w:themeColor="background1" w:fill="FFFFFF" w:themeFill="background1"/>
              <w:jc w:val="both"/>
              <w:rPr>
                <w:rFonts w:eastAsia="SimSun"/>
                <w:color w:val="000000"/>
              </w:rPr>
            </w:pPr>
            <w:r>
              <w:rPr>
                <w:rFonts w:eastAsia="SimSun" w:hint="cs"/>
                <w:color w:val="000000"/>
              </w:rPr>
              <w:t>Прием ходатай</w:t>
            </w:r>
            <w:proofErr w:type="gramStart"/>
            <w:r>
              <w:rPr>
                <w:rFonts w:eastAsia="SimSun" w:hint="cs"/>
                <w:color w:val="000000"/>
              </w:rPr>
              <w:t>ств дл</w:t>
            </w:r>
            <w:proofErr w:type="gramEnd"/>
            <w:r>
              <w:rPr>
                <w:rFonts w:eastAsia="SimSun" w:hint="cs"/>
                <w:color w:val="000000"/>
              </w:rPr>
              <w:t>я представления к награждению наградой Ленинградской области – знаком отличия Ленинградской области «За вклад в развитие добровольчества (</w:t>
            </w:r>
            <w:proofErr w:type="spellStart"/>
            <w:r>
              <w:rPr>
                <w:rFonts w:eastAsia="SimSun" w:hint="cs"/>
                <w:color w:val="000000"/>
              </w:rPr>
              <w:t>волонтерства</w:t>
            </w:r>
            <w:proofErr w:type="spellEnd"/>
            <w:r>
              <w:rPr>
                <w:rFonts w:eastAsia="SimSun" w:hint="cs"/>
                <w:color w:val="000000"/>
              </w:rPr>
              <w:t>) в Ленинградской области»</w:t>
            </w:r>
          </w:p>
        </w:tc>
        <w:tc>
          <w:tcPr>
            <w:tcW w:w="3119" w:type="dxa"/>
            <w:shd w:val="clear" w:color="auto" w:fill="auto"/>
          </w:tcPr>
          <w:p w:rsidR="004256E1" w:rsidRDefault="004256E1" w:rsidP="00B16ED2">
            <w:pPr>
              <w:contextualSpacing/>
              <w:jc w:val="center"/>
            </w:pPr>
            <w:r>
              <w:t>г. Санкт-Петербург</w:t>
            </w:r>
          </w:p>
          <w:p w:rsidR="004256E1" w:rsidRDefault="004256E1" w:rsidP="00B16ED2">
            <w:pPr>
              <w:contextualSpacing/>
              <w:jc w:val="center"/>
            </w:pPr>
            <w:r>
              <w:t>пл. Растрелли, д.2, стр.1</w:t>
            </w:r>
          </w:p>
          <w:p w:rsidR="004256E1" w:rsidRDefault="004256E1" w:rsidP="00B16ED2">
            <w:pPr>
              <w:contextualSpacing/>
              <w:jc w:val="center"/>
            </w:pPr>
            <w:r>
              <w:t>каб.410</w:t>
            </w:r>
          </w:p>
          <w:p w:rsidR="004256E1" w:rsidRDefault="004256E1" w:rsidP="00B16E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4256E1">
        <w:tc>
          <w:tcPr>
            <w:tcW w:w="567" w:type="dxa"/>
            <w:shd w:val="clear" w:color="auto" w:fill="auto"/>
          </w:tcPr>
          <w:p w:rsidR="004256E1" w:rsidRDefault="004256E1" w:rsidP="000F2E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4256E1" w:rsidRDefault="004256E1" w:rsidP="001A20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256E1">
              <w:rPr>
                <w:rFonts w:ascii="Times New Roman" w:hAnsi="Times New Roman" w:cs="Times New Roman"/>
                <w:sz w:val="24"/>
                <w:szCs w:val="22"/>
              </w:rPr>
              <w:t>01-31</w:t>
            </w:r>
          </w:p>
        </w:tc>
        <w:tc>
          <w:tcPr>
            <w:tcW w:w="1701" w:type="dxa"/>
            <w:shd w:val="clear" w:color="auto" w:fill="auto"/>
          </w:tcPr>
          <w:p w:rsidR="004256E1" w:rsidRDefault="004256E1" w:rsidP="004256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отдельному плану</w:t>
            </w:r>
          </w:p>
        </w:tc>
        <w:tc>
          <w:tcPr>
            <w:tcW w:w="3827" w:type="dxa"/>
            <w:shd w:val="clear" w:color="auto" w:fill="auto"/>
          </w:tcPr>
          <w:p w:rsidR="004256E1" w:rsidRDefault="004256E1" w:rsidP="001A201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Акция «Волонтеры проекта по формированию комфортной городской среды»</w:t>
            </w:r>
          </w:p>
        </w:tc>
        <w:tc>
          <w:tcPr>
            <w:tcW w:w="3119" w:type="dxa"/>
            <w:shd w:val="clear" w:color="auto" w:fill="auto"/>
          </w:tcPr>
          <w:p w:rsidR="004256E1" w:rsidRDefault="004256E1" w:rsidP="001A20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Муниципальные образования Ленинградской области</w:t>
            </w:r>
          </w:p>
        </w:tc>
      </w:tr>
      <w:tr w:rsidR="004256E1">
        <w:tc>
          <w:tcPr>
            <w:tcW w:w="567" w:type="dxa"/>
            <w:shd w:val="clear" w:color="auto" w:fill="auto"/>
          </w:tcPr>
          <w:p w:rsidR="004256E1" w:rsidRDefault="004256E1" w:rsidP="000F2E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4256E1" w:rsidRDefault="004256E1" w:rsidP="004256E1">
            <w:pPr>
              <w:jc w:val="center"/>
            </w:pPr>
            <w:r w:rsidRPr="004256E1">
              <w:t>27.04.-03.05</w:t>
            </w:r>
          </w:p>
        </w:tc>
        <w:tc>
          <w:tcPr>
            <w:tcW w:w="1701" w:type="dxa"/>
            <w:shd w:val="clear" w:color="auto" w:fill="auto"/>
          </w:tcPr>
          <w:p w:rsidR="004256E1" w:rsidRDefault="004256E1" w:rsidP="004256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отдельному плану</w:t>
            </w:r>
          </w:p>
        </w:tc>
        <w:tc>
          <w:tcPr>
            <w:tcW w:w="3827" w:type="dxa"/>
            <w:shd w:val="clear" w:color="auto" w:fill="auto"/>
          </w:tcPr>
          <w:p w:rsidR="004256E1" w:rsidRDefault="004256E1" w:rsidP="004256E1">
            <w:pPr>
              <w:jc w:val="both"/>
            </w:pPr>
            <w:r>
              <w:t xml:space="preserve">Акция «Весенняя неделя добра - связь </w:t>
            </w:r>
            <w:proofErr w:type="spellStart"/>
            <w:r>
              <w:t>поколени</w:t>
            </w:r>
            <w:proofErr w:type="spellEnd"/>
            <w:r>
              <w:t>»</w:t>
            </w:r>
          </w:p>
        </w:tc>
        <w:tc>
          <w:tcPr>
            <w:tcW w:w="3119" w:type="dxa"/>
            <w:shd w:val="clear" w:color="auto" w:fill="auto"/>
          </w:tcPr>
          <w:p w:rsidR="004256E1" w:rsidRDefault="004256E1" w:rsidP="00884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Муниципальные образования Ленинградской области</w:t>
            </w:r>
          </w:p>
        </w:tc>
      </w:tr>
      <w:tr w:rsidR="004256E1">
        <w:tc>
          <w:tcPr>
            <w:tcW w:w="567" w:type="dxa"/>
            <w:shd w:val="clear" w:color="auto" w:fill="auto"/>
          </w:tcPr>
          <w:p w:rsidR="004256E1" w:rsidRDefault="004256E1" w:rsidP="000F2E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4256E1" w:rsidRDefault="004256E1" w:rsidP="004256E1">
            <w:pPr>
              <w:jc w:val="center"/>
            </w:pPr>
            <w:r>
              <w:t>27.04.-03.05</w:t>
            </w:r>
          </w:p>
        </w:tc>
        <w:tc>
          <w:tcPr>
            <w:tcW w:w="1701" w:type="dxa"/>
            <w:shd w:val="clear" w:color="auto" w:fill="auto"/>
          </w:tcPr>
          <w:p w:rsidR="004256E1" w:rsidRDefault="004256E1" w:rsidP="00AD56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отдельному плану</w:t>
            </w:r>
          </w:p>
          <w:p w:rsidR="004256E1" w:rsidRDefault="004256E1" w:rsidP="00AD56C2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4256E1" w:rsidRDefault="004256E1" w:rsidP="004256E1">
            <w:pPr>
              <w:jc w:val="both"/>
            </w:pPr>
            <w:r>
              <w:t>Акция «Неделя добра» в рамках реализации практик по итогам проведения ежегодного конкурса по предоставлению субсидии субъектам Российской Федерации на реализацию практик поддержки добровольчества (</w:t>
            </w:r>
            <w:proofErr w:type="spellStart"/>
            <w:r>
              <w:t>волонтерства</w:t>
            </w:r>
            <w:proofErr w:type="spellEnd"/>
            <w:r>
              <w:t>) «Регион добрых дел» на 2026 год</w:t>
            </w:r>
          </w:p>
        </w:tc>
        <w:tc>
          <w:tcPr>
            <w:tcW w:w="3119" w:type="dxa"/>
            <w:shd w:val="clear" w:color="auto" w:fill="auto"/>
          </w:tcPr>
          <w:p w:rsidR="004256E1" w:rsidRDefault="004256E1" w:rsidP="00AD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Муниципальные образования Ленинградской области</w:t>
            </w:r>
          </w:p>
          <w:p w:rsidR="004256E1" w:rsidRDefault="004256E1" w:rsidP="00AD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4256E1">
        <w:tc>
          <w:tcPr>
            <w:tcW w:w="567" w:type="dxa"/>
            <w:shd w:val="clear" w:color="auto" w:fill="auto"/>
          </w:tcPr>
          <w:p w:rsidR="004256E1" w:rsidRDefault="004256E1" w:rsidP="000F2E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4256E1" w:rsidRDefault="004256E1">
            <w:pPr>
              <w:jc w:val="center"/>
              <w:rPr>
                <w:sz w:val="22"/>
                <w:szCs w:val="22"/>
              </w:rPr>
            </w:pPr>
            <w:r>
              <w:t>01-09</w:t>
            </w:r>
          </w:p>
        </w:tc>
        <w:tc>
          <w:tcPr>
            <w:tcW w:w="1701" w:type="dxa"/>
            <w:shd w:val="clear" w:color="auto" w:fill="auto"/>
          </w:tcPr>
          <w:p w:rsidR="004256E1" w:rsidRDefault="004256E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по отдельному плану</w:t>
            </w:r>
          </w:p>
        </w:tc>
        <w:tc>
          <w:tcPr>
            <w:tcW w:w="3827" w:type="dxa"/>
            <w:shd w:val="clear" w:color="auto" w:fill="auto"/>
          </w:tcPr>
          <w:p w:rsidR="004256E1" w:rsidRDefault="004256E1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Региональный этап Всероссийской патриотической акции «Георгиевская лента»</w:t>
            </w:r>
          </w:p>
        </w:tc>
        <w:tc>
          <w:tcPr>
            <w:tcW w:w="3119" w:type="dxa"/>
            <w:shd w:val="clear" w:color="auto" w:fill="auto"/>
          </w:tcPr>
          <w:p w:rsidR="004256E1" w:rsidRPr="003E5769" w:rsidRDefault="004256E1" w:rsidP="003E5769">
            <w:pPr>
              <w:jc w:val="center"/>
              <w:rPr>
                <w:color w:val="000000"/>
              </w:rPr>
            </w:pPr>
            <w:r w:rsidRPr="003E5769">
              <w:rPr>
                <w:color w:val="000000"/>
              </w:rPr>
              <w:t>Муниципальные образования</w:t>
            </w:r>
          </w:p>
          <w:p w:rsidR="004256E1" w:rsidRDefault="004256E1" w:rsidP="003E5769">
            <w:pPr>
              <w:jc w:val="center"/>
              <w:rPr>
                <w:sz w:val="22"/>
                <w:szCs w:val="22"/>
              </w:rPr>
            </w:pPr>
            <w:r w:rsidRPr="003E5769">
              <w:rPr>
                <w:color w:val="000000"/>
              </w:rPr>
              <w:t>Ленинградской области</w:t>
            </w:r>
          </w:p>
        </w:tc>
      </w:tr>
      <w:tr w:rsidR="004256E1">
        <w:trPr>
          <w:trHeight w:val="276"/>
        </w:trPr>
        <w:tc>
          <w:tcPr>
            <w:tcW w:w="567" w:type="dxa"/>
            <w:vMerge w:val="restart"/>
            <w:shd w:val="clear" w:color="FFFFFF" w:fill="FFFFFF"/>
          </w:tcPr>
          <w:p w:rsidR="004256E1" w:rsidRDefault="004256E1" w:rsidP="000F2E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vMerge w:val="restart"/>
            <w:shd w:val="clear" w:color="FFFFFF" w:fill="FFFFFF"/>
          </w:tcPr>
          <w:p w:rsidR="004256E1" w:rsidRDefault="004256E1">
            <w:pPr>
              <w:jc w:val="center"/>
              <w:rPr>
                <w:sz w:val="22"/>
                <w:szCs w:val="22"/>
              </w:rPr>
            </w:pPr>
            <w:r>
              <w:t>04-08</w:t>
            </w:r>
          </w:p>
        </w:tc>
        <w:tc>
          <w:tcPr>
            <w:tcW w:w="1701" w:type="dxa"/>
            <w:vMerge w:val="restart"/>
            <w:shd w:val="clear" w:color="FFFFFF" w:fill="FFFFFF"/>
          </w:tcPr>
          <w:p w:rsidR="004256E1" w:rsidRDefault="004256E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по отдельному плану</w:t>
            </w:r>
          </w:p>
        </w:tc>
        <w:tc>
          <w:tcPr>
            <w:tcW w:w="3827" w:type="dxa"/>
            <w:vMerge w:val="restart"/>
            <w:shd w:val="clear" w:color="FFFFFF" w:fill="FFFFFF"/>
          </w:tcPr>
          <w:p w:rsidR="004256E1" w:rsidRDefault="004256E1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Военно-патриотическая смена</w:t>
            </w:r>
          </w:p>
        </w:tc>
        <w:tc>
          <w:tcPr>
            <w:tcW w:w="3119" w:type="dxa"/>
            <w:vMerge w:val="restart"/>
            <w:shd w:val="clear" w:color="FFFFFF" w:fill="FFFFFF"/>
          </w:tcPr>
          <w:p w:rsidR="004256E1" w:rsidRDefault="004256E1">
            <w:pPr>
              <w:jc w:val="center"/>
            </w:pPr>
            <w:r>
              <w:t>Выборгский район</w:t>
            </w:r>
          </w:p>
          <w:p w:rsidR="004256E1" w:rsidRDefault="004256E1">
            <w:pPr>
              <w:jc w:val="center"/>
              <w:rPr>
                <w:sz w:val="22"/>
                <w:szCs w:val="22"/>
              </w:rPr>
            </w:pPr>
            <w:r>
              <w:t>пос. Рощино,</w:t>
            </w:r>
          </w:p>
          <w:p w:rsidR="004256E1" w:rsidRDefault="004256E1">
            <w:pPr>
              <w:jc w:val="center"/>
              <w:rPr>
                <w:sz w:val="22"/>
                <w:szCs w:val="22"/>
              </w:rPr>
            </w:pPr>
            <w:r>
              <w:t>ул. Кирова, 34</w:t>
            </w:r>
          </w:p>
          <w:p w:rsidR="004256E1" w:rsidRDefault="004256E1">
            <w:pPr>
              <w:jc w:val="center"/>
              <w:rPr>
                <w:sz w:val="22"/>
                <w:szCs w:val="22"/>
              </w:rPr>
            </w:pPr>
            <w:r>
              <w:t>ДОЛ «Голубая стрела»</w:t>
            </w:r>
          </w:p>
        </w:tc>
      </w:tr>
      <w:tr w:rsidR="004256E1">
        <w:trPr>
          <w:trHeight w:val="276"/>
        </w:trPr>
        <w:tc>
          <w:tcPr>
            <w:tcW w:w="567" w:type="dxa"/>
            <w:vMerge w:val="restart"/>
            <w:shd w:val="clear" w:color="FFFFFF" w:fill="FFFFFF"/>
          </w:tcPr>
          <w:p w:rsidR="004256E1" w:rsidRDefault="004256E1" w:rsidP="000F2E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vMerge w:val="restart"/>
            <w:shd w:val="clear" w:color="FFFFFF" w:fill="FFFFFF"/>
          </w:tcPr>
          <w:p w:rsidR="004256E1" w:rsidRDefault="004256E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vMerge w:val="restart"/>
            <w:shd w:val="clear" w:color="FFFFFF" w:fill="FFFFFF"/>
          </w:tcPr>
          <w:p w:rsidR="004256E1" w:rsidRDefault="004256E1" w:rsidP="004256E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14.00</w:t>
            </w:r>
          </w:p>
        </w:tc>
        <w:tc>
          <w:tcPr>
            <w:tcW w:w="3827" w:type="dxa"/>
            <w:vMerge w:val="restart"/>
            <w:shd w:val="clear" w:color="FFFFFF" w:fill="FFFFFF"/>
          </w:tcPr>
          <w:p w:rsidR="004256E1" w:rsidRDefault="004256E1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Интерактивное занятие «Информационный десант»</w:t>
            </w:r>
          </w:p>
        </w:tc>
        <w:tc>
          <w:tcPr>
            <w:tcW w:w="3119" w:type="dxa"/>
            <w:vMerge w:val="restart"/>
            <w:shd w:val="clear" w:color="FFFFFF" w:fill="FFFFFF"/>
          </w:tcPr>
          <w:p w:rsidR="004256E1" w:rsidRDefault="004256E1">
            <w:pPr>
              <w:jc w:val="center"/>
            </w:pPr>
            <w:r>
              <w:t>Выборгский район</w:t>
            </w:r>
          </w:p>
          <w:p w:rsidR="004256E1" w:rsidRDefault="004256E1">
            <w:pPr>
              <w:jc w:val="center"/>
              <w:rPr>
                <w:sz w:val="22"/>
                <w:szCs w:val="22"/>
              </w:rPr>
            </w:pPr>
            <w:r>
              <w:t>пос. Рощино,</w:t>
            </w:r>
          </w:p>
          <w:p w:rsidR="004256E1" w:rsidRDefault="004256E1">
            <w:pPr>
              <w:jc w:val="center"/>
              <w:rPr>
                <w:sz w:val="22"/>
                <w:szCs w:val="22"/>
              </w:rPr>
            </w:pPr>
            <w:r>
              <w:t>ул. Кирова, 34</w:t>
            </w:r>
          </w:p>
          <w:p w:rsidR="004256E1" w:rsidRDefault="004256E1">
            <w:pPr>
              <w:jc w:val="center"/>
              <w:rPr>
                <w:sz w:val="22"/>
                <w:szCs w:val="22"/>
              </w:rPr>
            </w:pPr>
            <w:r>
              <w:t>ДОЛ «Голубая стрела»</w:t>
            </w:r>
          </w:p>
        </w:tc>
      </w:tr>
      <w:tr w:rsidR="004256E1">
        <w:trPr>
          <w:trHeight w:val="276"/>
        </w:trPr>
        <w:tc>
          <w:tcPr>
            <w:tcW w:w="567" w:type="dxa"/>
            <w:shd w:val="clear" w:color="FFFFFF" w:fill="FFFFFF"/>
          </w:tcPr>
          <w:p w:rsidR="004256E1" w:rsidRDefault="004256E1" w:rsidP="000F2E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4256E1" w:rsidRDefault="0042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shd w:val="clear" w:color="FFFFFF" w:fill="FFFFFF"/>
          </w:tcPr>
          <w:p w:rsidR="004256E1" w:rsidRDefault="004256E1" w:rsidP="0042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14.00-16.00</w:t>
            </w:r>
          </w:p>
        </w:tc>
        <w:tc>
          <w:tcPr>
            <w:tcW w:w="3827" w:type="dxa"/>
            <w:shd w:val="clear" w:color="FFFFFF" w:fill="FFFFFF"/>
          </w:tcPr>
          <w:p w:rsidR="004256E1" w:rsidRDefault="004256E1">
            <w:pPr>
              <w:jc w:val="both"/>
              <w:rPr>
                <w:color w:val="000000"/>
              </w:rPr>
            </w:pPr>
            <w:r w:rsidRPr="002D0DD6">
              <w:rPr>
                <w:color w:val="000000"/>
              </w:rPr>
              <w:t>Торжественно-траурная церемония захоронения (перезахоронения) останков погибших при защите Отечества</w:t>
            </w:r>
          </w:p>
        </w:tc>
        <w:tc>
          <w:tcPr>
            <w:tcW w:w="3119" w:type="dxa"/>
            <w:shd w:val="clear" w:color="FFFFFF" w:fill="FFFFFF"/>
          </w:tcPr>
          <w:p w:rsidR="004256E1" w:rsidRDefault="004256E1" w:rsidP="003E5769">
            <w:pPr>
              <w:jc w:val="center"/>
            </w:pPr>
            <w:proofErr w:type="spellStart"/>
            <w:r w:rsidRPr="002D0DD6">
              <w:t>Киришский</w:t>
            </w:r>
            <w:proofErr w:type="spellEnd"/>
            <w:r w:rsidRPr="002D0DD6">
              <w:t xml:space="preserve"> район</w:t>
            </w:r>
          </w:p>
          <w:p w:rsidR="004256E1" w:rsidRDefault="004256E1" w:rsidP="003E5769">
            <w:pPr>
              <w:jc w:val="center"/>
            </w:pPr>
            <w:r w:rsidRPr="002D0DD6">
              <w:t xml:space="preserve">воинское захоронение в </w:t>
            </w:r>
            <w:proofErr w:type="spellStart"/>
            <w:r w:rsidRPr="002D0DD6">
              <w:t>ур</w:t>
            </w:r>
            <w:proofErr w:type="spellEnd"/>
            <w:r w:rsidRPr="002D0DD6">
              <w:t>. Липовик-Дубовик</w:t>
            </w:r>
          </w:p>
        </w:tc>
      </w:tr>
      <w:tr w:rsidR="004256E1">
        <w:trPr>
          <w:trHeight w:val="276"/>
        </w:trPr>
        <w:tc>
          <w:tcPr>
            <w:tcW w:w="567" w:type="dxa"/>
            <w:vMerge w:val="restart"/>
            <w:shd w:val="clear" w:color="FFFFFF" w:fill="FFFFFF"/>
          </w:tcPr>
          <w:p w:rsidR="004256E1" w:rsidRDefault="004256E1" w:rsidP="000F2E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vMerge w:val="restart"/>
            <w:shd w:val="clear" w:color="FFFFFF" w:fill="FFFFFF"/>
          </w:tcPr>
          <w:p w:rsidR="004256E1" w:rsidRDefault="004256E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06-07</w:t>
            </w:r>
          </w:p>
        </w:tc>
        <w:tc>
          <w:tcPr>
            <w:tcW w:w="1701" w:type="dxa"/>
            <w:vMerge w:val="restart"/>
            <w:shd w:val="clear" w:color="FFFFFF" w:fill="FFFFFF"/>
          </w:tcPr>
          <w:p w:rsidR="004256E1" w:rsidRDefault="004256E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по отдельному плану</w:t>
            </w:r>
          </w:p>
        </w:tc>
        <w:tc>
          <w:tcPr>
            <w:tcW w:w="3827" w:type="dxa"/>
            <w:vMerge w:val="restart"/>
            <w:shd w:val="clear" w:color="FFFFFF" w:fill="FFFFFF"/>
          </w:tcPr>
          <w:p w:rsidR="004256E1" w:rsidRDefault="004256E1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Слет для молодежных общественных объединений и молодежи Ленинградской области по направлениям реализации  государственной молодежной политики - Слет «Русского </w:t>
            </w:r>
            <w:proofErr w:type="spellStart"/>
            <w:r>
              <w:rPr>
                <w:color w:val="000000"/>
              </w:rPr>
              <w:t>георгафического</w:t>
            </w:r>
            <w:proofErr w:type="spellEnd"/>
            <w:r>
              <w:rPr>
                <w:color w:val="000000"/>
              </w:rPr>
              <w:t xml:space="preserve"> общества» Ленинградской области</w:t>
            </w:r>
          </w:p>
        </w:tc>
        <w:tc>
          <w:tcPr>
            <w:tcW w:w="3119" w:type="dxa"/>
            <w:vMerge w:val="restart"/>
            <w:shd w:val="clear" w:color="FFFFFF" w:fill="FFFFFF"/>
          </w:tcPr>
          <w:p w:rsidR="004256E1" w:rsidRDefault="004256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Всеволожский район</w:t>
            </w:r>
          </w:p>
          <w:p w:rsidR="004256E1" w:rsidRDefault="004256E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д. Кошкино, зд.1</w:t>
            </w:r>
          </w:p>
          <w:p w:rsidR="004256E1" w:rsidRDefault="004256E1" w:rsidP="003E57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ГБУ ЛО «Центр «Молодежный»</w:t>
            </w:r>
          </w:p>
        </w:tc>
      </w:tr>
      <w:tr w:rsidR="004256E1">
        <w:trPr>
          <w:trHeight w:val="276"/>
        </w:trPr>
        <w:tc>
          <w:tcPr>
            <w:tcW w:w="567" w:type="dxa"/>
            <w:shd w:val="clear" w:color="FFFFFF" w:fill="FFFFFF"/>
          </w:tcPr>
          <w:p w:rsidR="004256E1" w:rsidRDefault="004256E1" w:rsidP="000F2E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4256E1" w:rsidRPr="002D0DD6" w:rsidRDefault="004256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01" w:type="dxa"/>
            <w:shd w:val="clear" w:color="FFFFFF" w:fill="FFFFFF"/>
          </w:tcPr>
          <w:p w:rsidR="004256E1" w:rsidRPr="002D0DD6" w:rsidRDefault="004256E1" w:rsidP="003E5769">
            <w:pPr>
              <w:jc w:val="center"/>
              <w:rPr>
                <w:color w:val="000000"/>
                <w:lang w:val="en-US"/>
              </w:rPr>
            </w:pPr>
            <w:r w:rsidRPr="002D0DD6">
              <w:rPr>
                <w:color w:val="000000"/>
              </w:rPr>
              <w:t>14</w:t>
            </w:r>
            <w:r>
              <w:rPr>
                <w:color w:val="000000"/>
              </w:rPr>
              <w:t>.</w:t>
            </w:r>
            <w:r w:rsidRPr="002D0DD6">
              <w:rPr>
                <w:color w:val="000000"/>
              </w:rPr>
              <w:t>00</w:t>
            </w:r>
            <w:r>
              <w:rPr>
                <w:color w:val="000000"/>
                <w:lang w:val="en-US"/>
              </w:rPr>
              <w:t>–16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00</w:t>
            </w:r>
          </w:p>
        </w:tc>
        <w:tc>
          <w:tcPr>
            <w:tcW w:w="3827" w:type="dxa"/>
            <w:shd w:val="clear" w:color="FFFFFF" w:fill="FFFFFF"/>
          </w:tcPr>
          <w:p w:rsidR="004256E1" w:rsidRDefault="004256E1">
            <w:pPr>
              <w:jc w:val="both"/>
              <w:rPr>
                <w:color w:val="000000"/>
              </w:rPr>
            </w:pPr>
            <w:r w:rsidRPr="002D0DD6">
              <w:rPr>
                <w:color w:val="000000"/>
              </w:rPr>
              <w:t xml:space="preserve">Торжественно-траурная церемония захоронения (перезахоронения) останков </w:t>
            </w:r>
            <w:r w:rsidRPr="002D0DD6">
              <w:rPr>
                <w:color w:val="000000"/>
              </w:rPr>
              <w:lastRenderedPageBreak/>
              <w:t>погибших при защите Отечества</w:t>
            </w:r>
          </w:p>
        </w:tc>
        <w:tc>
          <w:tcPr>
            <w:tcW w:w="3119" w:type="dxa"/>
            <w:shd w:val="clear" w:color="FFFFFF" w:fill="FFFFFF"/>
          </w:tcPr>
          <w:p w:rsidR="004256E1" w:rsidRDefault="004256E1" w:rsidP="003E5769">
            <w:pPr>
              <w:jc w:val="center"/>
              <w:rPr>
                <w:color w:val="000000"/>
              </w:rPr>
            </w:pPr>
            <w:r w:rsidRPr="002D0DD6">
              <w:rPr>
                <w:color w:val="000000"/>
              </w:rPr>
              <w:lastRenderedPageBreak/>
              <w:t>Кировский район</w:t>
            </w:r>
          </w:p>
          <w:p w:rsidR="004256E1" w:rsidRDefault="004256E1" w:rsidP="003E5769">
            <w:pPr>
              <w:jc w:val="center"/>
              <w:rPr>
                <w:color w:val="000000"/>
              </w:rPr>
            </w:pPr>
            <w:r w:rsidRPr="002D0DD6">
              <w:rPr>
                <w:color w:val="000000"/>
              </w:rPr>
              <w:t>воинский мемориал «</w:t>
            </w:r>
            <w:proofErr w:type="spellStart"/>
            <w:r w:rsidRPr="002D0DD6">
              <w:rPr>
                <w:color w:val="000000"/>
              </w:rPr>
              <w:t>Синявинские</w:t>
            </w:r>
            <w:proofErr w:type="spellEnd"/>
            <w:r w:rsidRPr="002D0DD6">
              <w:rPr>
                <w:color w:val="000000"/>
              </w:rPr>
              <w:t xml:space="preserve"> высоты»</w:t>
            </w:r>
          </w:p>
        </w:tc>
      </w:tr>
      <w:tr w:rsidR="004256E1">
        <w:trPr>
          <w:trHeight w:val="276"/>
        </w:trPr>
        <w:tc>
          <w:tcPr>
            <w:tcW w:w="567" w:type="dxa"/>
            <w:shd w:val="clear" w:color="FFFFFF" w:fill="FFFFFF"/>
          </w:tcPr>
          <w:p w:rsidR="004256E1" w:rsidRDefault="004256E1" w:rsidP="000F2E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4256E1" w:rsidRPr="002D0DD6" w:rsidRDefault="0042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shd w:val="clear" w:color="FFFFFF" w:fill="FFFFFF"/>
          </w:tcPr>
          <w:p w:rsidR="004256E1" w:rsidRPr="002D0DD6" w:rsidRDefault="004256E1" w:rsidP="003E5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11.00–14.00</w:t>
            </w:r>
          </w:p>
        </w:tc>
        <w:tc>
          <w:tcPr>
            <w:tcW w:w="3827" w:type="dxa"/>
            <w:shd w:val="clear" w:color="FFFFFF" w:fill="FFFFFF"/>
          </w:tcPr>
          <w:p w:rsidR="004256E1" w:rsidRPr="002D0DD6" w:rsidRDefault="004256E1">
            <w:pPr>
              <w:jc w:val="both"/>
              <w:rPr>
                <w:color w:val="000000"/>
              </w:rPr>
            </w:pPr>
            <w:r w:rsidRPr="002D0DD6">
              <w:rPr>
                <w:color w:val="000000"/>
              </w:rPr>
              <w:t>Торжественно-траурная церемония захоронения (перезахоронения) останков погибших при защите Отечества</w:t>
            </w:r>
          </w:p>
        </w:tc>
        <w:tc>
          <w:tcPr>
            <w:tcW w:w="3119" w:type="dxa"/>
            <w:shd w:val="clear" w:color="FFFFFF" w:fill="FFFFFF"/>
          </w:tcPr>
          <w:p w:rsidR="004256E1" w:rsidRDefault="004256E1" w:rsidP="003E5769">
            <w:pPr>
              <w:jc w:val="center"/>
              <w:rPr>
                <w:color w:val="000000"/>
              </w:rPr>
            </w:pPr>
            <w:r w:rsidRPr="002D0DD6">
              <w:rPr>
                <w:color w:val="000000"/>
              </w:rPr>
              <w:t>Кировский район</w:t>
            </w:r>
          </w:p>
          <w:p w:rsidR="004256E1" w:rsidRPr="002D0DD6" w:rsidRDefault="004256E1" w:rsidP="003E5769">
            <w:pPr>
              <w:jc w:val="center"/>
              <w:rPr>
                <w:color w:val="000000"/>
              </w:rPr>
            </w:pPr>
            <w:r w:rsidRPr="002D0DD6">
              <w:rPr>
                <w:color w:val="000000"/>
              </w:rPr>
              <w:t>воинский мемориал «</w:t>
            </w:r>
            <w:proofErr w:type="gramStart"/>
            <w:r w:rsidRPr="002D0DD6">
              <w:rPr>
                <w:color w:val="000000"/>
              </w:rPr>
              <w:t>Новая</w:t>
            </w:r>
            <w:proofErr w:type="gramEnd"/>
            <w:r w:rsidRPr="002D0DD6">
              <w:rPr>
                <w:color w:val="000000"/>
              </w:rPr>
              <w:t xml:space="preserve"> </w:t>
            </w:r>
            <w:proofErr w:type="spellStart"/>
            <w:r w:rsidRPr="002D0DD6">
              <w:rPr>
                <w:color w:val="000000"/>
              </w:rPr>
              <w:t>Малукса</w:t>
            </w:r>
            <w:proofErr w:type="spellEnd"/>
            <w:r w:rsidRPr="002D0DD6">
              <w:rPr>
                <w:color w:val="000000"/>
              </w:rPr>
              <w:t>»</w:t>
            </w:r>
          </w:p>
        </w:tc>
      </w:tr>
      <w:tr w:rsidR="004256E1">
        <w:trPr>
          <w:trHeight w:val="276"/>
        </w:trPr>
        <w:tc>
          <w:tcPr>
            <w:tcW w:w="567" w:type="dxa"/>
            <w:shd w:val="clear" w:color="FFFFFF" w:fill="FFFFFF"/>
          </w:tcPr>
          <w:p w:rsidR="004256E1" w:rsidRDefault="004256E1" w:rsidP="000F2E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4256E1" w:rsidRDefault="004256E1" w:rsidP="00425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08-11</w:t>
            </w:r>
          </w:p>
        </w:tc>
        <w:tc>
          <w:tcPr>
            <w:tcW w:w="1701" w:type="dxa"/>
            <w:shd w:val="clear" w:color="FFFFFF" w:fill="FFFFFF"/>
          </w:tcPr>
          <w:p w:rsidR="004256E1" w:rsidRDefault="004256E1" w:rsidP="004256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отдельному плану</w:t>
            </w:r>
          </w:p>
        </w:tc>
        <w:tc>
          <w:tcPr>
            <w:tcW w:w="3827" w:type="dxa"/>
            <w:shd w:val="clear" w:color="FFFFFF" w:fill="FFFFFF"/>
          </w:tcPr>
          <w:p w:rsidR="004256E1" w:rsidRDefault="004256E1" w:rsidP="004256E1">
            <w:pPr>
              <w:jc w:val="both"/>
              <w:rPr>
                <w:szCs w:val="28"/>
              </w:rPr>
            </w:pPr>
            <w:r>
              <w:t>Слет соотечественников, проживающих за рубежом, посвященный праздничным дням и памятным датам Ленинградской области</w:t>
            </w:r>
          </w:p>
        </w:tc>
        <w:tc>
          <w:tcPr>
            <w:tcW w:w="3119" w:type="dxa"/>
            <w:shd w:val="clear" w:color="FFFFFF" w:fill="FFFFFF"/>
          </w:tcPr>
          <w:p w:rsidR="004256E1" w:rsidRPr="004256E1" w:rsidRDefault="004256E1" w:rsidP="00425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256E1">
              <w:rPr>
                <w:rFonts w:ascii="Times New Roman" w:hAnsi="Times New Roman" w:cs="Times New Roman"/>
                <w:sz w:val="24"/>
                <w:szCs w:val="22"/>
              </w:rPr>
              <w:t>г. Гатчина</w:t>
            </w:r>
          </w:p>
          <w:p w:rsidR="004256E1" w:rsidRDefault="004256E1" w:rsidP="00425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256E1">
              <w:rPr>
                <w:rFonts w:ascii="Times New Roman" w:hAnsi="Times New Roman" w:cs="Times New Roman"/>
                <w:sz w:val="24"/>
                <w:szCs w:val="22"/>
              </w:rPr>
              <w:t>пр. 25 Октября, д. 3 Голден Отель</w:t>
            </w:r>
          </w:p>
        </w:tc>
      </w:tr>
      <w:tr w:rsidR="004256E1">
        <w:trPr>
          <w:trHeight w:val="276"/>
        </w:trPr>
        <w:tc>
          <w:tcPr>
            <w:tcW w:w="567" w:type="dxa"/>
            <w:shd w:val="clear" w:color="FFFFFF" w:fill="FFFFFF"/>
          </w:tcPr>
          <w:p w:rsidR="004256E1" w:rsidRDefault="004256E1" w:rsidP="000F2E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4256E1" w:rsidRDefault="0042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shd w:val="clear" w:color="FFFFFF" w:fill="FFFFFF"/>
          </w:tcPr>
          <w:p w:rsidR="004256E1" w:rsidRDefault="004256E1" w:rsidP="003E5769">
            <w:pPr>
              <w:jc w:val="center"/>
              <w:rPr>
                <w:color w:val="000000"/>
              </w:rPr>
            </w:pPr>
            <w:r w:rsidRPr="002D0DD6">
              <w:rPr>
                <w:color w:val="000000"/>
              </w:rPr>
              <w:t>14</w:t>
            </w:r>
            <w:r>
              <w:rPr>
                <w:color w:val="000000"/>
              </w:rPr>
              <w:t>.</w:t>
            </w:r>
            <w:r w:rsidRPr="002D0DD6">
              <w:rPr>
                <w:color w:val="000000"/>
              </w:rPr>
              <w:t>00</w:t>
            </w:r>
            <w:r>
              <w:rPr>
                <w:color w:val="000000"/>
                <w:lang w:val="en-US"/>
              </w:rPr>
              <w:t>–16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00</w:t>
            </w:r>
          </w:p>
        </w:tc>
        <w:tc>
          <w:tcPr>
            <w:tcW w:w="3827" w:type="dxa"/>
            <w:shd w:val="clear" w:color="FFFFFF" w:fill="FFFFFF"/>
          </w:tcPr>
          <w:p w:rsidR="004256E1" w:rsidRPr="002D0DD6" w:rsidRDefault="004256E1">
            <w:pPr>
              <w:jc w:val="both"/>
              <w:rPr>
                <w:color w:val="000000"/>
              </w:rPr>
            </w:pPr>
            <w:r w:rsidRPr="002D0DD6">
              <w:rPr>
                <w:color w:val="000000"/>
              </w:rPr>
              <w:t>Торжественно-траурная церемония захоронения (перезахоронения) останков погибших при защите Отечества</w:t>
            </w:r>
          </w:p>
        </w:tc>
        <w:tc>
          <w:tcPr>
            <w:tcW w:w="3119" w:type="dxa"/>
            <w:shd w:val="clear" w:color="FFFFFF" w:fill="FFFFFF"/>
          </w:tcPr>
          <w:p w:rsidR="004256E1" w:rsidRPr="002D0DD6" w:rsidRDefault="004256E1" w:rsidP="003E5769">
            <w:pPr>
              <w:jc w:val="center"/>
              <w:rPr>
                <w:color w:val="000000"/>
              </w:rPr>
            </w:pPr>
            <w:proofErr w:type="spellStart"/>
            <w:r w:rsidRPr="002D0DD6">
              <w:rPr>
                <w:color w:val="000000"/>
              </w:rPr>
              <w:t>Тосненский</w:t>
            </w:r>
            <w:proofErr w:type="spellEnd"/>
            <w:r w:rsidRPr="002D0DD6">
              <w:rPr>
                <w:color w:val="000000"/>
              </w:rPr>
              <w:t xml:space="preserve"> район воинское захоронение в д. Чудской Бор</w:t>
            </w:r>
          </w:p>
        </w:tc>
      </w:tr>
      <w:tr w:rsidR="004256E1">
        <w:trPr>
          <w:trHeight w:val="276"/>
        </w:trPr>
        <w:tc>
          <w:tcPr>
            <w:tcW w:w="567" w:type="dxa"/>
            <w:shd w:val="clear" w:color="FFFFFF" w:fill="FFFFFF"/>
          </w:tcPr>
          <w:p w:rsidR="004256E1" w:rsidRDefault="004256E1" w:rsidP="000F2E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4256E1" w:rsidRDefault="004256E1" w:rsidP="00425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12-14</w:t>
            </w:r>
          </w:p>
        </w:tc>
        <w:tc>
          <w:tcPr>
            <w:tcW w:w="1701" w:type="dxa"/>
            <w:shd w:val="clear" w:color="FFFFFF" w:fill="FFFFFF"/>
          </w:tcPr>
          <w:p w:rsidR="004256E1" w:rsidRDefault="004256E1" w:rsidP="009A43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отдельному плану</w:t>
            </w:r>
          </w:p>
        </w:tc>
        <w:tc>
          <w:tcPr>
            <w:tcW w:w="3827" w:type="dxa"/>
            <w:shd w:val="clear" w:color="FFFFFF" w:fill="FFFFFF"/>
          </w:tcPr>
          <w:p w:rsidR="004256E1" w:rsidRDefault="004256E1" w:rsidP="004256E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Тематическая смена «Область добрых дел для волонтерских объединений»</w:t>
            </w:r>
          </w:p>
        </w:tc>
        <w:tc>
          <w:tcPr>
            <w:tcW w:w="3119" w:type="dxa"/>
            <w:shd w:val="clear" w:color="FFFFFF" w:fill="FFFFFF"/>
          </w:tcPr>
          <w:p w:rsidR="004256E1" w:rsidRDefault="004256E1" w:rsidP="009A43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на согласовании</w:t>
            </w:r>
          </w:p>
        </w:tc>
      </w:tr>
      <w:tr w:rsidR="004256E1">
        <w:trPr>
          <w:trHeight w:val="276"/>
        </w:trPr>
        <w:tc>
          <w:tcPr>
            <w:tcW w:w="567" w:type="dxa"/>
            <w:shd w:val="clear" w:color="FFFFFF" w:fill="FFFFFF"/>
          </w:tcPr>
          <w:p w:rsidR="004256E1" w:rsidRDefault="004256E1" w:rsidP="000F2E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4256E1" w:rsidRDefault="004256E1" w:rsidP="00425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-31</w:t>
            </w: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FFFFFF" w:fill="FFFFFF"/>
          </w:tcPr>
          <w:p w:rsidR="004256E1" w:rsidRDefault="004256E1" w:rsidP="000145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отдельному плану</w:t>
            </w:r>
          </w:p>
        </w:tc>
        <w:tc>
          <w:tcPr>
            <w:tcW w:w="3827" w:type="dxa"/>
            <w:shd w:val="clear" w:color="FFFFFF" w:fill="FFFFFF"/>
          </w:tcPr>
          <w:p w:rsidR="004256E1" w:rsidRDefault="004256E1" w:rsidP="004256E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Обучающая программа «Мастер»</w:t>
            </w:r>
          </w:p>
        </w:tc>
        <w:tc>
          <w:tcPr>
            <w:tcW w:w="3119" w:type="dxa"/>
            <w:shd w:val="clear" w:color="FFFFFF" w:fill="FFFFFF"/>
          </w:tcPr>
          <w:p w:rsidR="004256E1" w:rsidRDefault="004256E1" w:rsidP="000145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Ленинградская область</w:t>
            </w:r>
          </w:p>
        </w:tc>
      </w:tr>
      <w:tr w:rsidR="004256E1">
        <w:trPr>
          <w:trHeight w:val="276"/>
        </w:trPr>
        <w:tc>
          <w:tcPr>
            <w:tcW w:w="567" w:type="dxa"/>
            <w:vMerge w:val="restart"/>
            <w:shd w:val="clear" w:color="FFFFFF" w:fill="FFFFFF"/>
          </w:tcPr>
          <w:p w:rsidR="004256E1" w:rsidRDefault="004256E1" w:rsidP="000F2E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vMerge w:val="restart"/>
            <w:shd w:val="clear" w:color="FFFFFF" w:fill="FFFFFF"/>
          </w:tcPr>
          <w:p w:rsidR="004256E1" w:rsidRDefault="004256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12-20</w:t>
            </w:r>
          </w:p>
        </w:tc>
        <w:tc>
          <w:tcPr>
            <w:tcW w:w="1701" w:type="dxa"/>
            <w:vMerge w:val="restart"/>
            <w:shd w:val="clear" w:color="FFFFFF" w:fill="FFFFFF"/>
          </w:tcPr>
          <w:p w:rsidR="004256E1" w:rsidRDefault="004256E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по отдельному плану</w:t>
            </w:r>
          </w:p>
        </w:tc>
        <w:tc>
          <w:tcPr>
            <w:tcW w:w="3827" w:type="dxa"/>
            <w:vMerge w:val="restart"/>
            <w:shd w:val="clear" w:color="FFFFFF" w:fill="FFFFFF"/>
          </w:tcPr>
          <w:p w:rsidR="004256E1" w:rsidRDefault="004256E1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Региональный этап Всероссийской военно-патриотической игры «Зарница 2.0»</w:t>
            </w:r>
          </w:p>
        </w:tc>
        <w:tc>
          <w:tcPr>
            <w:tcW w:w="3119" w:type="dxa"/>
            <w:vMerge w:val="restart"/>
            <w:shd w:val="clear" w:color="FFFFFF" w:fill="FFFFFF"/>
          </w:tcPr>
          <w:p w:rsidR="004256E1" w:rsidRDefault="004256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г. Луга, </w:t>
            </w:r>
          </w:p>
          <w:p w:rsidR="004256E1" w:rsidRDefault="004256E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131 км, Северная промышленная зона</w:t>
            </w:r>
          </w:p>
          <w:p w:rsidR="004256E1" w:rsidRDefault="004256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База обеспечения учебного процесса Военной академии материально-технического обеспечения или ВА МТО </w:t>
            </w:r>
          </w:p>
        </w:tc>
      </w:tr>
      <w:tr w:rsidR="004256E1">
        <w:trPr>
          <w:trHeight w:val="276"/>
        </w:trPr>
        <w:tc>
          <w:tcPr>
            <w:tcW w:w="567" w:type="dxa"/>
            <w:shd w:val="clear" w:color="FFFFFF" w:fill="FFFFFF"/>
          </w:tcPr>
          <w:p w:rsidR="004256E1" w:rsidRDefault="004256E1" w:rsidP="000F2E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4256E1" w:rsidRDefault="004256E1" w:rsidP="00425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color w:val="0C0D0E"/>
                <w:sz w:val="24"/>
                <w:highlight w:val="white"/>
              </w:rPr>
              <w:t xml:space="preserve">14 </w:t>
            </w:r>
          </w:p>
        </w:tc>
        <w:tc>
          <w:tcPr>
            <w:tcW w:w="1701" w:type="dxa"/>
            <w:shd w:val="clear" w:color="FFFFFF" w:fill="FFFFFF"/>
          </w:tcPr>
          <w:p w:rsidR="004256E1" w:rsidRDefault="004256E1" w:rsidP="00C3321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отдельному плану</w:t>
            </w:r>
          </w:p>
        </w:tc>
        <w:tc>
          <w:tcPr>
            <w:tcW w:w="3827" w:type="dxa"/>
            <w:shd w:val="clear" w:color="FFFFFF" w:fill="FFFFFF"/>
          </w:tcPr>
          <w:p w:rsidR="004256E1" w:rsidRDefault="004256E1" w:rsidP="00C33215">
            <w:pPr>
              <w:jc w:val="both"/>
              <w:rPr>
                <w:szCs w:val="28"/>
              </w:rPr>
            </w:pPr>
            <w:r>
              <w:rPr>
                <w:color w:val="0C0D0E"/>
                <w:highlight w:val="white"/>
              </w:rPr>
              <w:t>Заседание региональной экспертной комиссии конкурса по отбору муниципальных образований ленинградской области для предоставления и распределения субсидии из областного бюджета ленинградской области бюджетам муниципальных образований ленинградской области на поддержку проектов школьного инициативного бюджетирования</w:t>
            </w:r>
          </w:p>
        </w:tc>
        <w:tc>
          <w:tcPr>
            <w:tcW w:w="3119" w:type="dxa"/>
            <w:shd w:val="clear" w:color="FFFFFF" w:fill="FFFFFF"/>
          </w:tcPr>
          <w:p w:rsidR="004256E1" w:rsidRDefault="004256E1" w:rsidP="00425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color w:val="0C0D0E"/>
                <w:sz w:val="24"/>
                <w:highlight w:val="white"/>
              </w:rPr>
              <w:t>г. Санкт-Петербург пл. Растрелли, д.2, стр. 1</w:t>
            </w:r>
          </w:p>
        </w:tc>
      </w:tr>
      <w:tr w:rsidR="004256E1">
        <w:trPr>
          <w:trHeight w:val="276"/>
        </w:trPr>
        <w:tc>
          <w:tcPr>
            <w:tcW w:w="567" w:type="dxa"/>
            <w:shd w:val="clear" w:color="FFFFFF" w:fill="FFFFFF"/>
          </w:tcPr>
          <w:p w:rsidR="004256E1" w:rsidRDefault="004256E1" w:rsidP="000F2E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4256E1" w:rsidRPr="004256E1" w:rsidRDefault="004256E1" w:rsidP="00425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256E1">
              <w:rPr>
                <w:rFonts w:ascii="Times New Roman" w:hAnsi="Times New Roman" w:cs="Times New Roman"/>
                <w:sz w:val="24"/>
                <w:szCs w:val="22"/>
              </w:rPr>
              <w:t>14</w:t>
            </w:r>
          </w:p>
        </w:tc>
        <w:tc>
          <w:tcPr>
            <w:tcW w:w="1701" w:type="dxa"/>
            <w:shd w:val="clear" w:color="FFFFFF" w:fill="FFFFFF"/>
          </w:tcPr>
          <w:p w:rsidR="004256E1" w:rsidRDefault="004256E1" w:rsidP="00C3321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отдельному плану</w:t>
            </w:r>
          </w:p>
          <w:p w:rsidR="004256E1" w:rsidRDefault="004256E1" w:rsidP="00C33215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  <w:shd w:val="clear" w:color="FFFFFF" w:fill="FFFFFF"/>
          </w:tcPr>
          <w:p w:rsidR="004256E1" w:rsidRDefault="004256E1" w:rsidP="004256E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Соревнования для семей, воспитывающих детей с ОВЗ «Легкие игры»</w:t>
            </w:r>
          </w:p>
        </w:tc>
        <w:tc>
          <w:tcPr>
            <w:tcW w:w="3119" w:type="dxa"/>
            <w:shd w:val="clear" w:color="FFFFFF" w:fill="FFFFFF"/>
          </w:tcPr>
          <w:p w:rsidR="004256E1" w:rsidRDefault="004256E1" w:rsidP="00425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Ломоносовский район</w:t>
            </w:r>
          </w:p>
          <w:p w:rsidR="004256E1" w:rsidRDefault="004256E1" w:rsidP="00425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2"/>
              </w:rPr>
              <w:t>Новополье</w:t>
            </w:r>
            <w:proofErr w:type="spellEnd"/>
          </w:p>
          <w:p w:rsidR="004256E1" w:rsidRDefault="004256E1" w:rsidP="00425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ул. Лесная, стр. 1</w:t>
            </w:r>
          </w:p>
        </w:tc>
      </w:tr>
      <w:tr w:rsidR="004256E1">
        <w:trPr>
          <w:trHeight w:val="276"/>
        </w:trPr>
        <w:tc>
          <w:tcPr>
            <w:tcW w:w="567" w:type="dxa"/>
            <w:shd w:val="clear" w:color="FFFFFF" w:fill="FFFFFF"/>
          </w:tcPr>
          <w:p w:rsidR="004256E1" w:rsidRDefault="004256E1" w:rsidP="000F2E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4256E1" w:rsidRDefault="004256E1" w:rsidP="004256E1">
            <w:pPr>
              <w:jc w:val="center"/>
            </w:pPr>
            <w:r>
              <w:t>14-24</w:t>
            </w:r>
          </w:p>
        </w:tc>
        <w:tc>
          <w:tcPr>
            <w:tcW w:w="1701" w:type="dxa"/>
            <w:shd w:val="clear" w:color="FFFFFF" w:fill="FFFFFF"/>
          </w:tcPr>
          <w:p w:rsidR="004256E1" w:rsidRDefault="004256E1" w:rsidP="00C3321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отдельному плану</w:t>
            </w:r>
          </w:p>
        </w:tc>
        <w:tc>
          <w:tcPr>
            <w:tcW w:w="3827" w:type="dxa"/>
            <w:shd w:val="clear" w:color="FFFFFF" w:fill="FFFFFF"/>
          </w:tcPr>
          <w:p w:rsidR="004256E1" w:rsidRDefault="004256E1" w:rsidP="004256E1">
            <w:pPr>
              <w:jc w:val="both"/>
            </w:pPr>
            <w:r>
              <w:t>Выездные мероприятия в рамках проекта «Лидер»</w:t>
            </w:r>
          </w:p>
        </w:tc>
        <w:tc>
          <w:tcPr>
            <w:tcW w:w="3119" w:type="dxa"/>
            <w:shd w:val="clear" w:color="FFFFFF" w:fill="FFFFFF"/>
          </w:tcPr>
          <w:p w:rsidR="004256E1" w:rsidRDefault="004256E1" w:rsidP="00C332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Муниципальные образования Ленинградской области</w:t>
            </w:r>
          </w:p>
        </w:tc>
      </w:tr>
      <w:tr w:rsidR="004256E1">
        <w:trPr>
          <w:trHeight w:val="276"/>
        </w:trPr>
        <w:tc>
          <w:tcPr>
            <w:tcW w:w="567" w:type="dxa"/>
            <w:shd w:val="clear" w:color="FFFFFF" w:fill="FFFFFF"/>
          </w:tcPr>
          <w:p w:rsidR="004256E1" w:rsidRDefault="004256E1" w:rsidP="000F2E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4256E1" w:rsidRDefault="004256E1" w:rsidP="004256E1">
            <w:pPr>
              <w:jc w:val="center"/>
            </w:pPr>
            <w:r>
              <w:t>15-16</w:t>
            </w:r>
          </w:p>
        </w:tc>
        <w:tc>
          <w:tcPr>
            <w:tcW w:w="1701" w:type="dxa"/>
            <w:shd w:val="clear" w:color="FFFFFF" w:fill="FFFFFF"/>
          </w:tcPr>
          <w:p w:rsidR="004256E1" w:rsidRDefault="004256E1" w:rsidP="00C3321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отдельному плану</w:t>
            </w:r>
          </w:p>
        </w:tc>
        <w:tc>
          <w:tcPr>
            <w:tcW w:w="3827" w:type="dxa"/>
            <w:shd w:val="clear" w:color="FFFFFF" w:fill="FFFFFF"/>
          </w:tcPr>
          <w:p w:rsidR="004256E1" w:rsidRDefault="004256E1" w:rsidP="004256E1">
            <w:pPr>
              <w:jc w:val="both"/>
            </w:pPr>
            <w:r>
              <w:t xml:space="preserve">Мероприятие «Школа координаторов </w:t>
            </w:r>
            <w:proofErr w:type="spellStart"/>
            <w:r>
              <w:t>Добро</w:t>
            </w:r>
            <w:proofErr w:type="gramStart"/>
            <w:r>
              <w:t>.Ц</w:t>
            </w:r>
            <w:proofErr w:type="gramEnd"/>
            <w:r>
              <w:t>ентров</w:t>
            </w:r>
            <w:proofErr w:type="spellEnd"/>
            <w:r>
              <w:t xml:space="preserve"> Ленинградской области»</w:t>
            </w:r>
          </w:p>
        </w:tc>
        <w:tc>
          <w:tcPr>
            <w:tcW w:w="3119" w:type="dxa"/>
            <w:shd w:val="clear" w:color="FFFFFF" w:fill="FFFFFF"/>
          </w:tcPr>
          <w:p w:rsidR="004256E1" w:rsidRDefault="004256E1" w:rsidP="00C332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на согласовании</w:t>
            </w:r>
          </w:p>
          <w:p w:rsidR="004256E1" w:rsidRDefault="004256E1" w:rsidP="00C33215">
            <w:pPr>
              <w:jc w:val="center"/>
              <w:rPr>
                <w:szCs w:val="22"/>
              </w:rPr>
            </w:pPr>
          </w:p>
        </w:tc>
      </w:tr>
      <w:tr w:rsidR="004256E1">
        <w:trPr>
          <w:trHeight w:val="276"/>
        </w:trPr>
        <w:tc>
          <w:tcPr>
            <w:tcW w:w="567" w:type="dxa"/>
            <w:shd w:val="clear" w:color="FFFFFF" w:fill="FFFFFF"/>
          </w:tcPr>
          <w:p w:rsidR="004256E1" w:rsidRDefault="004256E1" w:rsidP="000F2E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4256E1" w:rsidRDefault="004256E1" w:rsidP="004256E1">
            <w:pPr>
              <w:jc w:val="center"/>
            </w:pPr>
            <w:r>
              <w:t>15-17</w:t>
            </w:r>
          </w:p>
        </w:tc>
        <w:tc>
          <w:tcPr>
            <w:tcW w:w="1701" w:type="dxa"/>
            <w:shd w:val="clear" w:color="FFFFFF" w:fill="FFFFFF"/>
          </w:tcPr>
          <w:p w:rsidR="004256E1" w:rsidRDefault="004256E1" w:rsidP="00C3321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отдельному плану</w:t>
            </w:r>
          </w:p>
        </w:tc>
        <w:tc>
          <w:tcPr>
            <w:tcW w:w="3827" w:type="dxa"/>
            <w:shd w:val="clear" w:color="FFFFFF" w:fill="FFFFFF"/>
          </w:tcPr>
          <w:p w:rsidR="004256E1" w:rsidRDefault="004256E1" w:rsidP="00C33215">
            <w:pPr>
              <w:jc w:val="both"/>
            </w:pPr>
            <w:r>
              <w:t>Православный семейный форум «Форум православной молодежи Ленинградской области»</w:t>
            </w:r>
          </w:p>
        </w:tc>
        <w:tc>
          <w:tcPr>
            <w:tcW w:w="3119" w:type="dxa"/>
            <w:shd w:val="clear" w:color="FFFFFF" w:fill="FFFFFF"/>
          </w:tcPr>
          <w:p w:rsidR="004256E1" w:rsidRDefault="004256E1" w:rsidP="004256E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Всеволожский р-н</w:t>
            </w:r>
          </w:p>
          <w:p w:rsidR="004256E1" w:rsidRDefault="004256E1" w:rsidP="004256E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д. Кошкино, зд.1</w:t>
            </w:r>
          </w:p>
          <w:p w:rsidR="004256E1" w:rsidRDefault="004256E1" w:rsidP="004256E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ГБУ ЛО «Центр «Молодежный»</w:t>
            </w:r>
          </w:p>
          <w:p w:rsidR="004256E1" w:rsidRDefault="004256E1" w:rsidP="004256E1">
            <w:pPr>
              <w:jc w:val="center"/>
              <w:rPr>
                <w:szCs w:val="22"/>
              </w:rPr>
            </w:pPr>
          </w:p>
        </w:tc>
      </w:tr>
      <w:tr w:rsidR="004256E1">
        <w:trPr>
          <w:trHeight w:val="276"/>
        </w:trPr>
        <w:tc>
          <w:tcPr>
            <w:tcW w:w="567" w:type="dxa"/>
            <w:shd w:val="clear" w:color="FFFFFF" w:fill="FFFFFF"/>
          </w:tcPr>
          <w:p w:rsidR="004256E1" w:rsidRDefault="004256E1" w:rsidP="000F2E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4256E1" w:rsidRDefault="004256E1" w:rsidP="004256E1">
            <w:pPr>
              <w:jc w:val="center"/>
            </w:pPr>
            <w:r>
              <w:t>18-20</w:t>
            </w:r>
          </w:p>
        </w:tc>
        <w:tc>
          <w:tcPr>
            <w:tcW w:w="1701" w:type="dxa"/>
            <w:shd w:val="clear" w:color="FFFFFF" w:fill="FFFFFF"/>
          </w:tcPr>
          <w:p w:rsidR="004256E1" w:rsidRDefault="004256E1" w:rsidP="004256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09.00-20.00</w:t>
            </w:r>
          </w:p>
        </w:tc>
        <w:tc>
          <w:tcPr>
            <w:tcW w:w="3827" w:type="dxa"/>
            <w:shd w:val="clear" w:color="FFFFFF" w:fill="FFFFFF"/>
          </w:tcPr>
          <w:p w:rsidR="004256E1" w:rsidRDefault="004256E1" w:rsidP="000C33EB">
            <w:pPr>
              <w:jc w:val="both"/>
            </w:pPr>
            <w:r>
              <w:t>Всероссийский фестиваль «Место встречи - Выборг»</w:t>
            </w:r>
          </w:p>
        </w:tc>
        <w:tc>
          <w:tcPr>
            <w:tcW w:w="3119" w:type="dxa"/>
            <w:shd w:val="clear" w:color="FFFFFF" w:fill="FFFFFF"/>
          </w:tcPr>
          <w:p w:rsidR="004256E1" w:rsidRDefault="004256E1" w:rsidP="000C33E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Выборгский муниципальный район</w:t>
            </w:r>
          </w:p>
        </w:tc>
      </w:tr>
      <w:tr w:rsidR="004256E1">
        <w:trPr>
          <w:trHeight w:val="276"/>
        </w:trPr>
        <w:tc>
          <w:tcPr>
            <w:tcW w:w="567" w:type="dxa"/>
            <w:vMerge w:val="restart"/>
            <w:shd w:val="clear" w:color="FFFFFF" w:fill="FFFFFF"/>
          </w:tcPr>
          <w:p w:rsidR="004256E1" w:rsidRDefault="004256E1" w:rsidP="000F2E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vMerge w:val="restart"/>
            <w:shd w:val="clear" w:color="FFFFFF" w:fill="FFFFFF"/>
          </w:tcPr>
          <w:p w:rsidR="004256E1" w:rsidRDefault="004256E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18-22</w:t>
            </w:r>
          </w:p>
        </w:tc>
        <w:tc>
          <w:tcPr>
            <w:tcW w:w="1701" w:type="dxa"/>
            <w:vMerge w:val="restart"/>
            <w:shd w:val="clear" w:color="FFFFFF" w:fill="FFFFFF"/>
          </w:tcPr>
          <w:p w:rsidR="004256E1" w:rsidRDefault="004256E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по отдельному плану</w:t>
            </w:r>
          </w:p>
        </w:tc>
        <w:tc>
          <w:tcPr>
            <w:tcW w:w="3827" w:type="dxa"/>
            <w:vMerge w:val="restart"/>
            <w:shd w:val="clear" w:color="FFFFFF" w:fill="FFFFFF"/>
          </w:tcPr>
          <w:p w:rsidR="004256E1" w:rsidRDefault="004256E1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Военно-патриотическая смена</w:t>
            </w:r>
          </w:p>
        </w:tc>
        <w:tc>
          <w:tcPr>
            <w:tcW w:w="3119" w:type="dxa"/>
            <w:vMerge w:val="restart"/>
            <w:shd w:val="clear" w:color="FFFFFF" w:fill="FFFFFF"/>
          </w:tcPr>
          <w:p w:rsidR="004256E1" w:rsidRDefault="004256E1">
            <w:pPr>
              <w:jc w:val="center"/>
            </w:pPr>
            <w:r>
              <w:t>Выборгский район</w:t>
            </w:r>
          </w:p>
          <w:p w:rsidR="004256E1" w:rsidRDefault="004256E1">
            <w:pPr>
              <w:jc w:val="center"/>
              <w:rPr>
                <w:sz w:val="22"/>
                <w:szCs w:val="22"/>
              </w:rPr>
            </w:pPr>
            <w:r>
              <w:t>пос. Рощино</w:t>
            </w:r>
          </w:p>
          <w:p w:rsidR="004256E1" w:rsidRDefault="004256E1">
            <w:pPr>
              <w:jc w:val="center"/>
              <w:rPr>
                <w:sz w:val="22"/>
                <w:szCs w:val="22"/>
              </w:rPr>
            </w:pPr>
            <w:r>
              <w:t>ул. Кирова, 34</w:t>
            </w:r>
          </w:p>
          <w:p w:rsidR="004256E1" w:rsidRDefault="004256E1">
            <w:pPr>
              <w:jc w:val="center"/>
            </w:pPr>
            <w:r>
              <w:t>ДОЛ «Голубая стрела»</w:t>
            </w:r>
          </w:p>
          <w:p w:rsidR="004256E1" w:rsidRDefault="004256E1">
            <w:pPr>
              <w:jc w:val="center"/>
              <w:rPr>
                <w:sz w:val="22"/>
                <w:szCs w:val="22"/>
              </w:rPr>
            </w:pPr>
          </w:p>
        </w:tc>
      </w:tr>
      <w:tr w:rsidR="004256E1">
        <w:trPr>
          <w:trHeight w:val="276"/>
        </w:trPr>
        <w:tc>
          <w:tcPr>
            <w:tcW w:w="567" w:type="dxa"/>
            <w:vMerge w:val="restart"/>
            <w:shd w:val="clear" w:color="FFFFFF" w:fill="FFFFFF"/>
          </w:tcPr>
          <w:p w:rsidR="004256E1" w:rsidRDefault="004256E1" w:rsidP="000F2E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vMerge w:val="restart"/>
            <w:shd w:val="clear" w:color="FFFFFF" w:fill="FFFFFF"/>
          </w:tcPr>
          <w:p w:rsidR="004256E1" w:rsidRDefault="004256E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01" w:type="dxa"/>
            <w:vMerge w:val="restart"/>
            <w:shd w:val="clear" w:color="FFFFFF" w:fill="FFFFFF"/>
          </w:tcPr>
          <w:p w:rsidR="004256E1" w:rsidRDefault="004256E1" w:rsidP="003E576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14.00</w:t>
            </w:r>
          </w:p>
        </w:tc>
        <w:tc>
          <w:tcPr>
            <w:tcW w:w="3827" w:type="dxa"/>
            <w:vMerge w:val="restart"/>
            <w:shd w:val="clear" w:color="FFFFFF" w:fill="FFFFFF"/>
          </w:tcPr>
          <w:p w:rsidR="004256E1" w:rsidRDefault="004256E1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Интерактивное занятие «Информационный десант»</w:t>
            </w:r>
          </w:p>
        </w:tc>
        <w:tc>
          <w:tcPr>
            <w:tcW w:w="3119" w:type="dxa"/>
            <w:vMerge w:val="restart"/>
            <w:shd w:val="clear" w:color="FFFFFF" w:fill="FFFFFF"/>
          </w:tcPr>
          <w:p w:rsidR="004256E1" w:rsidRDefault="004256E1">
            <w:pPr>
              <w:jc w:val="center"/>
            </w:pPr>
            <w:r>
              <w:t xml:space="preserve">Выборгский район </w:t>
            </w:r>
          </w:p>
          <w:p w:rsidR="004256E1" w:rsidRDefault="004256E1">
            <w:pPr>
              <w:jc w:val="center"/>
              <w:rPr>
                <w:sz w:val="22"/>
                <w:szCs w:val="22"/>
              </w:rPr>
            </w:pPr>
            <w:r>
              <w:t>пос. Рощино</w:t>
            </w:r>
          </w:p>
          <w:p w:rsidR="004256E1" w:rsidRDefault="004256E1">
            <w:pPr>
              <w:jc w:val="center"/>
              <w:rPr>
                <w:sz w:val="22"/>
                <w:szCs w:val="22"/>
              </w:rPr>
            </w:pPr>
            <w:r>
              <w:t>ул. Кирова, 34</w:t>
            </w:r>
          </w:p>
          <w:p w:rsidR="004256E1" w:rsidRDefault="004256E1">
            <w:pPr>
              <w:jc w:val="center"/>
              <w:rPr>
                <w:sz w:val="22"/>
                <w:szCs w:val="22"/>
              </w:rPr>
            </w:pPr>
            <w:r>
              <w:t>ДОЛ «Голубая стрела»</w:t>
            </w:r>
          </w:p>
        </w:tc>
      </w:tr>
      <w:tr w:rsidR="004256E1">
        <w:trPr>
          <w:trHeight w:val="276"/>
        </w:trPr>
        <w:tc>
          <w:tcPr>
            <w:tcW w:w="567" w:type="dxa"/>
            <w:shd w:val="clear" w:color="FFFFFF" w:fill="FFFFFF"/>
          </w:tcPr>
          <w:p w:rsidR="004256E1" w:rsidRDefault="004256E1" w:rsidP="000F2E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4256E1" w:rsidRDefault="0042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701" w:type="dxa"/>
            <w:shd w:val="clear" w:color="FFFFFF" w:fill="FFFFFF"/>
          </w:tcPr>
          <w:p w:rsidR="004256E1" w:rsidRDefault="004256E1" w:rsidP="003E5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14.00-16.00</w:t>
            </w:r>
          </w:p>
        </w:tc>
        <w:tc>
          <w:tcPr>
            <w:tcW w:w="3827" w:type="dxa"/>
            <w:shd w:val="clear" w:color="FFFFFF" w:fill="FFFFFF"/>
          </w:tcPr>
          <w:p w:rsidR="004256E1" w:rsidRDefault="004256E1">
            <w:pPr>
              <w:jc w:val="both"/>
              <w:rPr>
                <w:color w:val="000000"/>
              </w:rPr>
            </w:pPr>
            <w:r w:rsidRPr="002D0DD6">
              <w:rPr>
                <w:color w:val="000000"/>
              </w:rPr>
              <w:t>Торжественно-траурная церемония захоронения (перезахоронения) останков погибших при защите Отечества</w:t>
            </w:r>
          </w:p>
        </w:tc>
        <w:tc>
          <w:tcPr>
            <w:tcW w:w="3119" w:type="dxa"/>
            <w:shd w:val="clear" w:color="FFFFFF" w:fill="FFFFFF"/>
          </w:tcPr>
          <w:p w:rsidR="004256E1" w:rsidRDefault="004256E1" w:rsidP="002D0DD6">
            <w:pPr>
              <w:jc w:val="center"/>
            </w:pPr>
            <w:r>
              <w:t>Выборгский район</w:t>
            </w:r>
          </w:p>
          <w:p w:rsidR="004256E1" w:rsidRDefault="004256E1" w:rsidP="002D0DD6">
            <w:pPr>
              <w:jc w:val="center"/>
            </w:pPr>
            <w:r>
              <w:t xml:space="preserve">воинское захоронение </w:t>
            </w:r>
          </w:p>
          <w:p w:rsidR="004256E1" w:rsidRDefault="004256E1" w:rsidP="002D0DD6">
            <w:pPr>
              <w:jc w:val="center"/>
            </w:pPr>
            <w:r>
              <w:t xml:space="preserve">130 </w:t>
            </w:r>
            <w:proofErr w:type="spellStart"/>
            <w:r>
              <w:t>Вб</w:t>
            </w:r>
            <w:proofErr w:type="spellEnd"/>
            <w:r>
              <w:t xml:space="preserve"> в пос. Правдино</w:t>
            </w:r>
          </w:p>
        </w:tc>
      </w:tr>
      <w:tr w:rsidR="004256E1">
        <w:trPr>
          <w:trHeight w:val="276"/>
        </w:trPr>
        <w:tc>
          <w:tcPr>
            <w:tcW w:w="567" w:type="dxa"/>
            <w:shd w:val="clear" w:color="FFFFFF" w:fill="FFFFFF"/>
          </w:tcPr>
          <w:p w:rsidR="004256E1" w:rsidRDefault="004256E1" w:rsidP="000F2E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4256E1" w:rsidRDefault="0042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701" w:type="dxa"/>
            <w:shd w:val="clear" w:color="FFFFFF" w:fill="FFFFFF"/>
          </w:tcPr>
          <w:p w:rsidR="004256E1" w:rsidRDefault="004256E1" w:rsidP="003E5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14.00-16.00</w:t>
            </w:r>
          </w:p>
        </w:tc>
        <w:tc>
          <w:tcPr>
            <w:tcW w:w="3827" w:type="dxa"/>
            <w:shd w:val="clear" w:color="FFFFFF" w:fill="FFFFFF"/>
          </w:tcPr>
          <w:p w:rsidR="004256E1" w:rsidRDefault="004256E1">
            <w:pPr>
              <w:jc w:val="both"/>
              <w:rPr>
                <w:color w:val="000000"/>
              </w:rPr>
            </w:pPr>
            <w:r w:rsidRPr="002D0DD6">
              <w:rPr>
                <w:color w:val="000000"/>
              </w:rPr>
              <w:t>Торжественно-траурная церемония захоронения (перезахоронения) останков погибших при защите Отечества</w:t>
            </w:r>
          </w:p>
        </w:tc>
        <w:tc>
          <w:tcPr>
            <w:tcW w:w="3119" w:type="dxa"/>
            <w:shd w:val="clear" w:color="FFFFFF" w:fill="FFFFFF"/>
          </w:tcPr>
          <w:p w:rsidR="004256E1" w:rsidRDefault="004256E1" w:rsidP="002D0DD6">
            <w:pPr>
              <w:jc w:val="center"/>
            </w:pPr>
            <w:r>
              <w:t>Выборгский район,</w:t>
            </w:r>
          </w:p>
          <w:p w:rsidR="004256E1" w:rsidRDefault="004256E1" w:rsidP="002D0DD6">
            <w:pPr>
              <w:jc w:val="center"/>
            </w:pPr>
            <w:r>
              <w:t xml:space="preserve">воинское захоронение </w:t>
            </w:r>
          </w:p>
          <w:p w:rsidR="004256E1" w:rsidRDefault="004256E1" w:rsidP="002D0DD6">
            <w:pPr>
              <w:jc w:val="center"/>
            </w:pPr>
            <w:r>
              <w:t xml:space="preserve">2 </w:t>
            </w:r>
            <w:proofErr w:type="spellStart"/>
            <w:r>
              <w:t>Вб</w:t>
            </w:r>
            <w:proofErr w:type="spellEnd"/>
            <w:r>
              <w:t xml:space="preserve"> в пос. Ольшаники</w:t>
            </w:r>
          </w:p>
        </w:tc>
      </w:tr>
      <w:tr w:rsidR="004256E1">
        <w:trPr>
          <w:trHeight w:val="276"/>
        </w:trPr>
        <w:tc>
          <w:tcPr>
            <w:tcW w:w="567" w:type="dxa"/>
            <w:vMerge w:val="restart"/>
            <w:shd w:val="clear" w:color="FFFFFF" w:fill="FFFFFF"/>
          </w:tcPr>
          <w:p w:rsidR="004256E1" w:rsidRDefault="004256E1" w:rsidP="000F2E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vMerge w:val="restart"/>
            <w:shd w:val="clear" w:color="FFFFFF" w:fill="FFFFFF"/>
          </w:tcPr>
          <w:p w:rsidR="004256E1" w:rsidRDefault="004256E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701" w:type="dxa"/>
            <w:vMerge w:val="restart"/>
            <w:shd w:val="clear" w:color="FFFFFF" w:fill="FFFFFF"/>
          </w:tcPr>
          <w:p w:rsidR="004256E1" w:rsidRDefault="004256E1" w:rsidP="004256E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11.30-15.00</w:t>
            </w:r>
          </w:p>
        </w:tc>
        <w:tc>
          <w:tcPr>
            <w:tcW w:w="3827" w:type="dxa"/>
            <w:vMerge w:val="restart"/>
            <w:shd w:val="clear" w:color="FFFFFF" w:fill="FFFFFF"/>
          </w:tcPr>
          <w:p w:rsidR="004256E1" w:rsidRDefault="004256E1">
            <w:pPr>
              <w:jc w:val="both"/>
              <w:rPr>
                <w:sz w:val="22"/>
                <w:szCs w:val="22"/>
              </w:rPr>
            </w:pPr>
            <w:r w:rsidRPr="004256E1">
              <w:rPr>
                <w:color w:val="000000"/>
              </w:rPr>
              <w:t>Торжественное подведение итогов реализации проекта «</w:t>
            </w:r>
            <w:proofErr w:type="gramStart"/>
            <w:r w:rsidRPr="004256E1">
              <w:rPr>
                <w:color w:val="000000"/>
              </w:rPr>
              <w:t>Равный</w:t>
            </w:r>
            <w:proofErr w:type="gramEnd"/>
            <w:r w:rsidRPr="004256E1">
              <w:rPr>
                <w:color w:val="000000"/>
              </w:rPr>
              <w:t xml:space="preserve"> Равному. Защита исторической правды»</w:t>
            </w:r>
          </w:p>
        </w:tc>
        <w:tc>
          <w:tcPr>
            <w:tcW w:w="3119" w:type="dxa"/>
            <w:vMerge w:val="restart"/>
            <w:shd w:val="clear" w:color="FFFFFF" w:fill="FFFFFF"/>
          </w:tcPr>
          <w:p w:rsidR="004256E1" w:rsidRDefault="004256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г. Санкт-Петербург Суворовский пр. </w:t>
            </w:r>
          </w:p>
          <w:p w:rsidR="004256E1" w:rsidRDefault="004256E1" w:rsidP="003E576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д. 67, ауд. 501</w:t>
            </w:r>
          </w:p>
        </w:tc>
      </w:tr>
      <w:tr w:rsidR="004256E1">
        <w:trPr>
          <w:trHeight w:val="276"/>
        </w:trPr>
        <w:tc>
          <w:tcPr>
            <w:tcW w:w="567" w:type="dxa"/>
            <w:shd w:val="clear" w:color="FFFFFF" w:fill="FFFFFF"/>
          </w:tcPr>
          <w:p w:rsidR="004256E1" w:rsidRDefault="004256E1" w:rsidP="000F2E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4256E1" w:rsidRDefault="004256E1" w:rsidP="004256E1">
            <w:pPr>
              <w:jc w:val="center"/>
            </w:pPr>
            <w:r>
              <w:t>23</w:t>
            </w:r>
          </w:p>
        </w:tc>
        <w:tc>
          <w:tcPr>
            <w:tcW w:w="1701" w:type="dxa"/>
            <w:shd w:val="clear" w:color="FFFFFF" w:fill="FFFFFF"/>
          </w:tcPr>
          <w:p w:rsidR="004256E1" w:rsidRDefault="004256E1" w:rsidP="004256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11.00-18.00</w:t>
            </w:r>
          </w:p>
        </w:tc>
        <w:tc>
          <w:tcPr>
            <w:tcW w:w="3827" w:type="dxa"/>
            <w:shd w:val="clear" w:color="FFFFFF" w:fill="FFFFFF"/>
          </w:tcPr>
          <w:p w:rsidR="004256E1" w:rsidRDefault="004256E1" w:rsidP="00D257C1">
            <w:pPr>
              <w:jc w:val="both"/>
            </w:pPr>
            <w:proofErr w:type="spellStart"/>
            <w:r>
              <w:t>Хакатон</w:t>
            </w:r>
            <w:proofErr w:type="spellEnd"/>
            <w:r>
              <w:t xml:space="preserve"> по социальному проектированию</w:t>
            </w:r>
          </w:p>
        </w:tc>
        <w:tc>
          <w:tcPr>
            <w:tcW w:w="3119" w:type="dxa"/>
            <w:shd w:val="clear" w:color="FFFFFF" w:fill="FFFFFF"/>
          </w:tcPr>
          <w:p w:rsidR="004256E1" w:rsidRDefault="004256E1" w:rsidP="004256E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Всеволожский район</w:t>
            </w:r>
          </w:p>
          <w:p w:rsidR="004256E1" w:rsidRDefault="004256E1" w:rsidP="004256E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г. </w:t>
            </w:r>
            <w:proofErr w:type="spellStart"/>
            <w:r>
              <w:rPr>
                <w:szCs w:val="22"/>
              </w:rPr>
              <w:t>Мурино</w:t>
            </w:r>
            <w:proofErr w:type="spellEnd"/>
          </w:p>
          <w:p w:rsidR="004256E1" w:rsidRDefault="004256E1" w:rsidP="004256E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ул. </w:t>
            </w:r>
            <w:proofErr w:type="gramStart"/>
            <w:r>
              <w:rPr>
                <w:szCs w:val="22"/>
              </w:rPr>
              <w:t>Екатерининская</w:t>
            </w:r>
            <w:proofErr w:type="gramEnd"/>
            <w:r>
              <w:rPr>
                <w:szCs w:val="22"/>
              </w:rPr>
              <w:t xml:space="preserve"> д. 8 к.1 молодежный центр «</w:t>
            </w:r>
            <w:proofErr w:type="spellStart"/>
            <w:r>
              <w:rPr>
                <w:szCs w:val="22"/>
              </w:rPr>
              <w:t>Муриум</w:t>
            </w:r>
            <w:proofErr w:type="spellEnd"/>
            <w:r>
              <w:rPr>
                <w:szCs w:val="22"/>
              </w:rPr>
              <w:t>»</w:t>
            </w:r>
          </w:p>
        </w:tc>
      </w:tr>
      <w:tr w:rsidR="004256E1">
        <w:trPr>
          <w:trHeight w:val="276"/>
        </w:trPr>
        <w:tc>
          <w:tcPr>
            <w:tcW w:w="567" w:type="dxa"/>
            <w:shd w:val="clear" w:color="FFFFFF" w:fill="FFFFFF"/>
          </w:tcPr>
          <w:p w:rsidR="004256E1" w:rsidRDefault="004256E1" w:rsidP="000F2E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4256E1" w:rsidRDefault="004256E1" w:rsidP="004256E1">
            <w:pPr>
              <w:jc w:val="center"/>
            </w:pPr>
            <w:r>
              <w:t>23</w:t>
            </w:r>
          </w:p>
        </w:tc>
        <w:tc>
          <w:tcPr>
            <w:tcW w:w="1701" w:type="dxa"/>
            <w:shd w:val="clear" w:color="FFFFFF" w:fill="FFFFFF"/>
          </w:tcPr>
          <w:p w:rsidR="004256E1" w:rsidRDefault="004256E1" w:rsidP="00D257C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отдельному плану</w:t>
            </w:r>
          </w:p>
        </w:tc>
        <w:tc>
          <w:tcPr>
            <w:tcW w:w="3827" w:type="dxa"/>
            <w:shd w:val="clear" w:color="FFFFFF" w:fill="FFFFFF"/>
          </w:tcPr>
          <w:p w:rsidR="004256E1" w:rsidRDefault="004256E1" w:rsidP="00D257C1">
            <w:pPr>
              <w:jc w:val="both"/>
            </w:pPr>
            <w:r>
              <w:t>Семейные экологические игры</w:t>
            </w:r>
          </w:p>
        </w:tc>
        <w:tc>
          <w:tcPr>
            <w:tcW w:w="3119" w:type="dxa"/>
            <w:shd w:val="clear" w:color="FFFFFF" w:fill="FFFFFF"/>
          </w:tcPr>
          <w:p w:rsidR="004256E1" w:rsidRDefault="004256E1" w:rsidP="00D257C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на согласовании</w:t>
            </w:r>
          </w:p>
        </w:tc>
      </w:tr>
      <w:tr w:rsidR="004256E1">
        <w:trPr>
          <w:trHeight w:val="276"/>
        </w:trPr>
        <w:tc>
          <w:tcPr>
            <w:tcW w:w="567" w:type="dxa"/>
            <w:shd w:val="clear" w:color="FFFFFF" w:fill="FFFFFF"/>
          </w:tcPr>
          <w:p w:rsidR="004256E1" w:rsidRDefault="004256E1" w:rsidP="000F2E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4256E1" w:rsidRDefault="004256E1" w:rsidP="004256E1">
            <w:pPr>
              <w:jc w:val="center"/>
            </w:pPr>
            <w:r>
              <w:t>23-24</w:t>
            </w:r>
          </w:p>
        </w:tc>
        <w:tc>
          <w:tcPr>
            <w:tcW w:w="1701" w:type="dxa"/>
            <w:shd w:val="clear" w:color="FFFFFF" w:fill="FFFFFF"/>
          </w:tcPr>
          <w:p w:rsidR="004256E1" w:rsidRDefault="004256E1" w:rsidP="00D257C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отдельному плану</w:t>
            </w:r>
          </w:p>
        </w:tc>
        <w:tc>
          <w:tcPr>
            <w:tcW w:w="3827" w:type="dxa"/>
            <w:shd w:val="clear" w:color="FFFFFF" w:fill="FFFFFF"/>
          </w:tcPr>
          <w:p w:rsidR="004256E1" w:rsidRDefault="004256E1" w:rsidP="00100C40">
            <w:pPr>
              <w:jc w:val="both"/>
            </w:pPr>
            <w:r>
              <w:t xml:space="preserve">Слет для молодежных общественных объединений и молодежи Ленинградской области по направлениям реализации  государственной молодежной политики - Слет Российского общества </w:t>
            </w:r>
            <w:r w:rsidR="00100C40">
              <w:t>«</w:t>
            </w:r>
            <w:r>
              <w:t>Знание</w:t>
            </w:r>
            <w:r w:rsidR="00100C40">
              <w:t>»</w:t>
            </w:r>
            <w:r>
              <w:t xml:space="preserve"> филиал в Ленинградской области Общероссийского общественно-государственной просветительской о</w:t>
            </w:r>
            <w:r w:rsidR="00100C40">
              <w:t>рганизации Российское общество «</w:t>
            </w:r>
            <w:r>
              <w:t>Знание</w:t>
            </w:r>
            <w:r w:rsidR="00100C40">
              <w:t>»</w:t>
            </w:r>
          </w:p>
        </w:tc>
        <w:tc>
          <w:tcPr>
            <w:tcW w:w="3119" w:type="dxa"/>
            <w:shd w:val="clear" w:color="FFFFFF" w:fill="FFFFFF"/>
          </w:tcPr>
          <w:p w:rsidR="00100C40" w:rsidRDefault="004256E1" w:rsidP="00100C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Всеволожский р-н</w:t>
            </w:r>
          </w:p>
          <w:p w:rsidR="004256E1" w:rsidRDefault="004256E1" w:rsidP="00100C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д. Кошкино,</w:t>
            </w:r>
            <w:r w:rsidR="00100C40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зд.1, ГБУ ЛО </w:t>
            </w:r>
            <w:r w:rsidR="00100C40">
              <w:rPr>
                <w:szCs w:val="22"/>
              </w:rPr>
              <w:t>«</w:t>
            </w:r>
            <w:r>
              <w:rPr>
                <w:szCs w:val="22"/>
              </w:rPr>
              <w:t xml:space="preserve">Центр </w:t>
            </w:r>
            <w:r w:rsidR="00100C40">
              <w:rPr>
                <w:szCs w:val="22"/>
              </w:rPr>
              <w:t>«</w:t>
            </w:r>
            <w:r>
              <w:rPr>
                <w:szCs w:val="22"/>
              </w:rPr>
              <w:t>Молодежный</w:t>
            </w:r>
            <w:r w:rsidR="00100C40">
              <w:rPr>
                <w:szCs w:val="22"/>
              </w:rPr>
              <w:t>»</w:t>
            </w:r>
          </w:p>
        </w:tc>
      </w:tr>
      <w:tr w:rsidR="004256E1">
        <w:trPr>
          <w:trHeight w:val="276"/>
        </w:trPr>
        <w:tc>
          <w:tcPr>
            <w:tcW w:w="567" w:type="dxa"/>
            <w:shd w:val="clear" w:color="FFFFFF" w:fill="FFFFFF"/>
          </w:tcPr>
          <w:p w:rsidR="004256E1" w:rsidRDefault="004256E1" w:rsidP="000F2E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4256E1" w:rsidRDefault="004256E1" w:rsidP="004256E1">
            <w:pPr>
              <w:jc w:val="center"/>
            </w:pPr>
            <w:r>
              <w:t>23-31</w:t>
            </w:r>
          </w:p>
        </w:tc>
        <w:tc>
          <w:tcPr>
            <w:tcW w:w="1701" w:type="dxa"/>
            <w:shd w:val="clear" w:color="FFFFFF" w:fill="FFFFFF"/>
          </w:tcPr>
          <w:p w:rsidR="004256E1" w:rsidRDefault="004256E1" w:rsidP="00D243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отдельному плану</w:t>
            </w:r>
          </w:p>
        </w:tc>
        <w:tc>
          <w:tcPr>
            <w:tcW w:w="3827" w:type="dxa"/>
            <w:shd w:val="clear" w:color="FFFFFF" w:fill="FFFFFF"/>
          </w:tcPr>
          <w:p w:rsidR="004256E1" w:rsidRDefault="004256E1" w:rsidP="00D243AB">
            <w:pPr>
              <w:jc w:val="both"/>
            </w:pPr>
            <w:r>
              <w:t>Школа молодого бойца и открытие трудового семестра студенческих отрядов Ленинградской области</w:t>
            </w:r>
          </w:p>
        </w:tc>
        <w:tc>
          <w:tcPr>
            <w:tcW w:w="3119" w:type="dxa"/>
            <w:shd w:val="clear" w:color="FFFFFF" w:fill="FFFFFF"/>
          </w:tcPr>
          <w:p w:rsidR="004256E1" w:rsidRDefault="004256E1" w:rsidP="00D243A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на согласовании</w:t>
            </w:r>
          </w:p>
        </w:tc>
      </w:tr>
      <w:tr w:rsidR="004256E1">
        <w:trPr>
          <w:trHeight w:val="276"/>
        </w:trPr>
        <w:tc>
          <w:tcPr>
            <w:tcW w:w="567" w:type="dxa"/>
            <w:vMerge w:val="restart"/>
            <w:shd w:val="clear" w:color="FFFFFF" w:fill="FFFFFF"/>
          </w:tcPr>
          <w:p w:rsidR="004256E1" w:rsidRDefault="004256E1" w:rsidP="000F2E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vMerge w:val="restart"/>
            <w:shd w:val="clear" w:color="FFFFFF" w:fill="FFFFFF"/>
          </w:tcPr>
          <w:p w:rsidR="004256E1" w:rsidRDefault="004256E1">
            <w:pPr>
              <w:contextualSpacing/>
              <w:jc w:val="center"/>
              <w:rPr>
                <w:sz w:val="22"/>
                <w:szCs w:val="22"/>
              </w:rPr>
            </w:pPr>
            <w:r>
              <w:t>28</w:t>
            </w:r>
            <w:bookmarkStart w:id="0" w:name="undefined"/>
            <w:bookmarkEnd w:id="0"/>
            <w:r>
              <w:t>-29</w:t>
            </w:r>
          </w:p>
        </w:tc>
        <w:tc>
          <w:tcPr>
            <w:tcW w:w="1701" w:type="dxa"/>
            <w:vMerge w:val="restart"/>
            <w:shd w:val="clear" w:color="FFFFFF" w:fill="FFFFFF"/>
          </w:tcPr>
          <w:p w:rsidR="004256E1" w:rsidRDefault="004256E1">
            <w:pPr>
              <w:jc w:val="center"/>
              <w:rPr>
                <w:sz w:val="22"/>
                <w:szCs w:val="22"/>
              </w:rPr>
            </w:pPr>
            <w:r>
              <w:t xml:space="preserve">по отдельному плану </w:t>
            </w:r>
          </w:p>
        </w:tc>
        <w:tc>
          <w:tcPr>
            <w:tcW w:w="3827" w:type="dxa"/>
            <w:vMerge w:val="restart"/>
            <w:shd w:val="clear" w:color="FFFFFF" w:fill="FFFFFF"/>
          </w:tcPr>
          <w:p w:rsidR="004256E1" w:rsidRDefault="004256E1">
            <w:pPr>
              <w:jc w:val="both"/>
              <w:rPr>
                <w:sz w:val="22"/>
                <w:szCs w:val="22"/>
              </w:rPr>
            </w:pPr>
            <w:r>
              <w:t>Межрегиональная научно-практическая конференция по вопросам профилактики асоциального поведения в молодежной среде</w:t>
            </w:r>
          </w:p>
        </w:tc>
        <w:tc>
          <w:tcPr>
            <w:tcW w:w="3119" w:type="dxa"/>
            <w:vMerge w:val="restart"/>
            <w:shd w:val="clear" w:color="FFFFFF" w:fill="FFFFFF"/>
          </w:tcPr>
          <w:p w:rsidR="004256E1" w:rsidRDefault="004256E1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3E5769">
              <w:rPr>
                <w:color w:val="000000"/>
              </w:rPr>
              <w:t>место проведения мероприятия будет определено после проведения конкурсных процедур</w:t>
            </w:r>
          </w:p>
        </w:tc>
      </w:tr>
      <w:tr w:rsidR="004256E1">
        <w:trPr>
          <w:trHeight w:val="276"/>
        </w:trPr>
        <w:tc>
          <w:tcPr>
            <w:tcW w:w="567" w:type="dxa"/>
            <w:shd w:val="clear" w:color="FFFFFF" w:fill="FFFFFF"/>
          </w:tcPr>
          <w:p w:rsidR="004256E1" w:rsidRDefault="004256E1" w:rsidP="000F2E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4256E1" w:rsidRDefault="004256E1" w:rsidP="004256E1">
            <w:pPr>
              <w:jc w:val="center"/>
            </w:pPr>
            <w:r>
              <w:t>28-31</w:t>
            </w:r>
          </w:p>
        </w:tc>
        <w:tc>
          <w:tcPr>
            <w:tcW w:w="1701" w:type="dxa"/>
            <w:shd w:val="clear" w:color="FFFFFF" w:fill="FFFFFF"/>
          </w:tcPr>
          <w:p w:rsidR="004256E1" w:rsidRDefault="004256E1" w:rsidP="000F6A78">
            <w:pPr>
              <w:jc w:val="center"/>
            </w:pPr>
            <w:r>
              <w:rPr>
                <w:szCs w:val="28"/>
              </w:rPr>
              <w:t xml:space="preserve">по отдельному </w:t>
            </w:r>
            <w:r>
              <w:rPr>
                <w:szCs w:val="28"/>
              </w:rPr>
              <w:lastRenderedPageBreak/>
              <w:t>плану</w:t>
            </w:r>
          </w:p>
        </w:tc>
        <w:tc>
          <w:tcPr>
            <w:tcW w:w="3827" w:type="dxa"/>
            <w:shd w:val="clear" w:color="FFFFFF" w:fill="FFFFFF"/>
          </w:tcPr>
          <w:p w:rsidR="004256E1" w:rsidRDefault="004256E1" w:rsidP="00B444AD">
            <w:pPr>
              <w:jc w:val="both"/>
            </w:pPr>
            <w:r>
              <w:lastRenderedPageBreak/>
              <w:t xml:space="preserve">Выездные мероприятия в рамках проекта </w:t>
            </w:r>
            <w:r w:rsidR="00B444AD">
              <w:t>«</w:t>
            </w:r>
            <w:r>
              <w:t xml:space="preserve">Добро пожаловать в </w:t>
            </w:r>
            <w:r>
              <w:lastRenderedPageBreak/>
              <w:t>молодёжную политику</w:t>
            </w:r>
            <w:r w:rsidR="00B444AD">
              <w:t>»</w:t>
            </w:r>
          </w:p>
        </w:tc>
        <w:tc>
          <w:tcPr>
            <w:tcW w:w="3119" w:type="dxa"/>
            <w:shd w:val="clear" w:color="FFFFFF" w:fill="FFFFFF"/>
          </w:tcPr>
          <w:p w:rsidR="004256E1" w:rsidRDefault="004256E1" w:rsidP="000F6A78">
            <w:pPr>
              <w:jc w:val="center"/>
            </w:pPr>
            <w:proofErr w:type="spellStart"/>
            <w:r>
              <w:lastRenderedPageBreak/>
              <w:t>Кингисеппский</w:t>
            </w:r>
            <w:proofErr w:type="spellEnd"/>
            <w:r>
              <w:t xml:space="preserve">, </w:t>
            </w:r>
            <w:proofErr w:type="spellStart"/>
            <w:r>
              <w:t>Волосовский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Ломоносовкий</w:t>
            </w:r>
            <w:proofErr w:type="spellEnd"/>
            <w:r>
              <w:t xml:space="preserve"> районы и </w:t>
            </w:r>
            <w:proofErr w:type="spellStart"/>
            <w:r>
              <w:t>Сосновоборский</w:t>
            </w:r>
            <w:proofErr w:type="spellEnd"/>
            <w:r>
              <w:t xml:space="preserve"> городской округ</w:t>
            </w:r>
          </w:p>
        </w:tc>
      </w:tr>
      <w:tr w:rsidR="004256E1">
        <w:trPr>
          <w:trHeight w:val="276"/>
        </w:trPr>
        <w:tc>
          <w:tcPr>
            <w:tcW w:w="567" w:type="dxa"/>
            <w:vMerge w:val="restart"/>
            <w:shd w:val="clear" w:color="FFFFFF" w:fill="FFFFFF"/>
          </w:tcPr>
          <w:p w:rsidR="004256E1" w:rsidRDefault="004256E1" w:rsidP="000F2E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vMerge w:val="restart"/>
            <w:shd w:val="clear" w:color="FFFFFF" w:fill="FFFFFF"/>
          </w:tcPr>
          <w:p w:rsidR="004256E1" w:rsidRDefault="004256E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1701" w:type="dxa"/>
            <w:vMerge w:val="restart"/>
            <w:shd w:val="clear" w:color="FFFFFF" w:fill="FFFFFF"/>
          </w:tcPr>
          <w:p w:rsidR="004256E1" w:rsidRDefault="004256E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по отдельному плану</w:t>
            </w:r>
          </w:p>
        </w:tc>
        <w:tc>
          <w:tcPr>
            <w:tcW w:w="3827" w:type="dxa"/>
            <w:vMerge w:val="restart"/>
            <w:shd w:val="clear" w:color="FFFFFF" w:fill="FFFFFF"/>
          </w:tcPr>
          <w:p w:rsidR="004256E1" w:rsidRDefault="004256E1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Мероприятие, посвященное дням городов воинской славы Ленинградской области</w:t>
            </w:r>
          </w:p>
        </w:tc>
        <w:tc>
          <w:tcPr>
            <w:tcW w:w="3119" w:type="dxa"/>
            <w:vMerge w:val="restart"/>
            <w:shd w:val="clear" w:color="FFFFFF" w:fill="FFFFFF"/>
          </w:tcPr>
          <w:p w:rsidR="004256E1" w:rsidRDefault="004256E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Ленинградская область</w:t>
            </w:r>
          </w:p>
        </w:tc>
      </w:tr>
      <w:tr w:rsidR="004256E1">
        <w:trPr>
          <w:trHeight w:val="276"/>
        </w:trPr>
        <w:tc>
          <w:tcPr>
            <w:tcW w:w="567" w:type="dxa"/>
            <w:vMerge w:val="restart"/>
            <w:shd w:val="clear" w:color="FFFFFF" w:fill="FFFFFF"/>
          </w:tcPr>
          <w:p w:rsidR="004256E1" w:rsidRDefault="004256E1" w:rsidP="000F2ED0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vMerge w:val="restart"/>
            <w:shd w:val="clear" w:color="FFFFFF" w:fill="FFFFFF"/>
          </w:tcPr>
          <w:p w:rsidR="004256E1" w:rsidRDefault="004256E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1701" w:type="dxa"/>
            <w:vMerge w:val="restart"/>
            <w:shd w:val="clear" w:color="FFFFFF" w:fill="FFFFFF"/>
          </w:tcPr>
          <w:p w:rsidR="004256E1" w:rsidRDefault="004256E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по отдельному плану</w:t>
            </w:r>
          </w:p>
        </w:tc>
        <w:tc>
          <w:tcPr>
            <w:tcW w:w="3827" w:type="dxa"/>
            <w:vMerge w:val="restart"/>
            <w:shd w:val="clear" w:color="FFFFFF" w:fill="FFFFFF"/>
          </w:tcPr>
          <w:p w:rsidR="004256E1" w:rsidRDefault="004256E1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Мероприятие, приуроченное к празднованию Победы в Великой Отечественной войне 1941-1945 годов </w:t>
            </w:r>
          </w:p>
        </w:tc>
        <w:tc>
          <w:tcPr>
            <w:tcW w:w="3119" w:type="dxa"/>
            <w:vMerge w:val="restart"/>
            <w:shd w:val="clear" w:color="FFFFFF" w:fill="FFFFFF"/>
          </w:tcPr>
          <w:p w:rsidR="004256E1" w:rsidRDefault="004256E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Ленинградская область</w:t>
            </w:r>
          </w:p>
        </w:tc>
      </w:tr>
      <w:tr w:rsidR="004256E1">
        <w:trPr>
          <w:trHeight w:val="276"/>
        </w:trPr>
        <w:tc>
          <w:tcPr>
            <w:tcW w:w="567" w:type="dxa"/>
            <w:vMerge w:val="restart"/>
            <w:shd w:val="clear" w:color="FFFFFF" w:fill="FFFFFF"/>
          </w:tcPr>
          <w:p w:rsidR="004256E1" w:rsidRDefault="004256E1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vMerge w:val="restart"/>
            <w:shd w:val="clear" w:color="FFFFFF" w:fill="FFFFFF"/>
          </w:tcPr>
          <w:p w:rsidR="004256E1" w:rsidRDefault="004256E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1701" w:type="dxa"/>
            <w:vMerge w:val="restart"/>
            <w:shd w:val="clear" w:color="FFFFFF" w:fill="FFFFFF"/>
          </w:tcPr>
          <w:p w:rsidR="004256E1" w:rsidRDefault="004256E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по отдельному плану</w:t>
            </w:r>
          </w:p>
        </w:tc>
        <w:tc>
          <w:tcPr>
            <w:tcW w:w="3827" w:type="dxa"/>
            <w:vMerge w:val="restart"/>
            <w:shd w:val="clear" w:color="FFFFFF" w:fill="FFFFFF"/>
          </w:tcPr>
          <w:p w:rsidR="004256E1" w:rsidRDefault="004256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Мастер-классы в рамках межрегионального конкурса «Создатели смыслов»</w:t>
            </w:r>
          </w:p>
        </w:tc>
        <w:tc>
          <w:tcPr>
            <w:tcW w:w="3119" w:type="dxa"/>
            <w:vMerge w:val="restart"/>
            <w:shd w:val="clear" w:color="FFFFFF" w:fill="FFFFFF"/>
          </w:tcPr>
          <w:p w:rsidR="004256E1" w:rsidRDefault="0042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Ленинградская область</w:t>
            </w:r>
          </w:p>
        </w:tc>
      </w:tr>
      <w:tr w:rsidR="004256E1">
        <w:trPr>
          <w:trHeight w:val="276"/>
        </w:trPr>
        <w:tc>
          <w:tcPr>
            <w:tcW w:w="567" w:type="dxa"/>
            <w:shd w:val="clear" w:color="FFFFFF" w:fill="FFFFFF"/>
          </w:tcPr>
          <w:p w:rsidR="004256E1" w:rsidRDefault="004256E1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4256E1" w:rsidRDefault="00B444AD" w:rsidP="00B444AD">
            <w:pPr>
              <w:jc w:val="center"/>
            </w:pPr>
            <w:r w:rsidRPr="00B444AD">
              <w:t>май</w:t>
            </w:r>
          </w:p>
        </w:tc>
        <w:tc>
          <w:tcPr>
            <w:tcW w:w="1701" w:type="dxa"/>
            <w:shd w:val="clear" w:color="FFFFFF" w:fill="FFFFFF"/>
          </w:tcPr>
          <w:p w:rsidR="004256E1" w:rsidRDefault="00B444AD" w:rsidP="006C3570">
            <w:pPr>
              <w:jc w:val="center"/>
            </w:pPr>
            <w:r>
              <w:t>п</w:t>
            </w:r>
            <w:r w:rsidR="004256E1">
              <w:t>о отдельному плану</w:t>
            </w:r>
          </w:p>
          <w:p w:rsidR="004256E1" w:rsidRDefault="004256E1" w:rsidP="006C3570">
            <w:pPr>
              <w:jc w:val="center"/>
            </w:pPr>
          </w:p>
        </w:tc>
        <w:tc>
          <w:tcPr>
            <w:tcW w:w="3827" w:type="dxa"/>
            <w:shd w:val="clear" w:color="FFFFFF" w:fill="FFFFFF"/>
          </w:tcPr>
          <w:p w:rsidR="004256E1" w:rsidRDefault="004256E1" w:rsidP="00B444AD">
            <w:pPr>
              <w:jc w:val="both"/>
            </w:pPr>
            <w:r>
              <w:t>Творческая мастерская цикла мероприятий в рамках поддержки художников и дизайнеров Ленинградской области</w:t>
            </w:r>
          </w:p>
        </w:tc>
        <w:tc>
          <w:tcPr>
            <w:tcW w:w="3119" w:type="dxa"/>
            <w:shd w:val="clear" w:color="FFFFFF" w:fill="FFFFFF"/>
          </w:tcPr>
          <w:p w:rsidR="00B444AD" w:rsidRDefault="004256E1" w:rsidP="00B444A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г. Гатчина</w:t>
            </w:r>
          </w:p>
          <w:p w:rsidR="004256E1" w:rsidRDefault="004256E1" w:rsidP="00B444A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пр</w:t>
            </w:r>
            <w:r w:rsidR="00B444AD">
              <w:rPr>
                <w:szCs w:val="22"/>
              </w:rPr>
              <w:t>.</w:t>
            </w:r>
            <w:r>
              <w:rPr>
                <w:szCs w:val="22"/>
              </w:rPr>
              <w:t xml:space="preserve"> 25 Октября, 16б молодежное пространство «Поток» </w:t>
            </w:r>
          </w:p>
        </w:tc>
      </w:tr>
      <w:tr w:rsidR="004256E1">
        <w:trPr>
          <w:trHeight w:val="276"/>
        </w:trPr>
        <w:tc>
          <w:tcPr>
            <w:tcW w:w="567" w:type="dxa"/>
            <w:shd w:val="clear" w:color="FFFFFF" w:fill="FFFFFF"/>
          </w:tcPr>
          <w:p w:rsidR="004256E1" w:rsidRDefault="004256E1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4256E1" w:rsidRDefault="00B444AD" w:rsidP="00B444AD">
            <w:pPr>
              <w:jc w:val="center"/>
            </w:pPr>
            <w:r w:rsidRPr="00B444AD">
              <w:t>май</w:t>
            </w:r>
          </w:p>
        </w:tc>
        <w:tc>
          <w:tcPr>
            <w:tcW w:w="1701" w:type="dxa"/>
            <w:shd w:val="clear" w:color="FFFFFF" w:fill="FFFFFF"/>
          </w:tcPr>
          <w:p w:rsidR="004256E1" w:rsidRDefault="00B444AD" w:rsidP="006C3570">
            <w:pPr>
              <w:jc w:val="center"/>
            </w:pPr>
            <w:r>
              <w:t>п</w:t>
            </w:r>
            <w:r w:rsidR="004256E1">
              <w:t>о отдельному плану</w:t>
            </w:r>
          </w:p>
          <w:p w:rsidR="004256E1" w:rsidRDefault="004256E1" w:rsidP="006C3570">
            <w:pPr>
              <w:jc w:val="center"/>
            </w:pPr>
          </w:p>
        </w:tc>
        <w:tc>
          <w:tcPr>
            <w:tcW w:w="3827" w:type="dxa"/>
            <w:shd w:val="clear" w:color="FFFFFF" w:fill="FFFFFF"/>
          </w:tcPr>
          <w:p w:rsidR="004256E1" w:rsidRDefault="004256E1" w:rsidP="00B444AD">
            <w:pPr>
              <w:jc w:val="both"/>
            </w:pPr>
            <w:r>
              <w:t>Мероприятие в рамках комплекса мероприятий «Мосты дружбы 47» (в рамках программы «Регион для молодых»)</w:t>
            </w:r>
          </w:p>
        </w:tc>
        <w:tc>
          <w:tcPr>
            <w:tcW w:w="3119" w:type="dxa"/>
            <w:shd w:val="clear" w:color="FFFFFF" w:fill="FFFFFF"/>
          </w:tcPr>
          <w:p w:rsidR="004256E1" w:rsidRDefault="00B444AD" w:rsidP="006C3570">
            <w:pPr>
              <w:jc w:val="center"/>
            </w:pPr>
            <w:r>
              <w:t>н</w:t>
            </w:r>
            <w:r w:rsidR="004256E1">
              <w:t>а согласовании</w:t>
            </w:r>
          </w:p>
        </w:tc>
      </w:tr>
      <w:tr w:rsidR="004256E1">
        <w:trPr>
          <w:trHeight w:val="276"/>
        </w:trPr>
        <w:tc>
          <w:tcPr>
            <w:tcW w:w="567" w:type="dxa"/>
            <w:shd w:val="clear" w:color="FFFFFF" w:fill="FFFFFF"/>
          </w:tcPr>
          <w:p w:rsidR="004256E1" w:rsidRDefault="004256E1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4256E1" w:rsidRDefault="00B444AD" w:rsidP="00B444AD">
            <w:pPr>
              <w:jc w:val="center"/>
            </w:pPr>
            <w:r w:rsidRPr="00B444AD">
              <w:t>май</w:t>
            </w:r>
          </w:p>
        </w:tc>
        <w:tc>
          <w:tcPr>
            <w:tcW w:w="1701" w:type="dxa"/>
            <w:shd w:val="clear" w:color="FFFFFF" w:fill="FFFFFF"/>
          </w:tcPr>
          <w:p w:rsidR="004256E1" w:rsidRDefault="00B444AD" w:rsidP="006C3570">
            <w:pPr>
              <w:jc w:val="center"/>
            </w:pPr>
            <w:r>
              <w:t>п</w:t>
            </w:r>
            <w:r w:rsidR="004256E1">
              <w:t>о отдельному плану</w:t>
            </w:r>
          </w:p>
          <w:p w:rsidR="004256E1" w:rsidRDefault="004256E1" w:rsidP="006C3570">
            <w:pPr>
              <w:jc w:val="center"/>
            </w:pPr>
          </w:p>
        </w:tc>
        <w:tc>
          <w:tcPr>
            <w:tcW w:w="3827" w:type="dxa"/>
            <w:shd w:val="clear" w:color="FFFFFF" w:fill="FFFFFF"/>
          </w:tcPr>
          <w:p w:rsidR="004256E1" w:rsidRDefault="004256E1" w:rsidP="00B444AD">
            <w:pPr>
              <w:jc w:val="both"/>
            </w:pPr>
            <w:r>
              <w:t>Мероприятие в рамках Школы наставников иностранных студентов (в рамках программы «Регион для молодых»)</w:t>
            </w:r>
          </w:p>
        </w:tc>
        <w:tc>
          <w:tcPr>
            <w:tcW w:w="3119" w:type="dxa"/>
            <w:shd w:val="clear" w:color="FFFFFF" w:fill="FFFFFF"/>
          </w:tcPr>
          <w:p w:rsidR="004256E1" w:rsidRDefault="00B444AD" w:rsidP="006C3570">
            <w:pPr>
              <w:jc w:val="center"/>
            </w:pPr>
            <w:r>
              <w:t>н</w:t>
            </w:r>
            <w:r w:rsidR="004256E1">
              <w:t>а согласовании</w:t>
            </w:r>
          </w:p>
          <w:p w:rsidR="004256E1" w:rsidRDefault="004256E1" w:rsidP="006C3570">
            <w:pPr>
              <w:jc w:val="center"/>
            </w:pPr>
          </w:p>
        </w:tc>
      </w:tr>
      <w:tr w:rsidR="004256E1">
        <w:trPr>
          <w:trHeight w:val="276"/>
        </w:trPr>
        <w:tc>
          <w:tcPr>
            <w:tcW w:w="567" w:type="dxa"/>
            <w:shd w:val="clear" w:color="FFFFFF" w:fill="FFFFFF"/>
          </w:tcPr>
          <w:p w:rsidR="004256E1" w:rsidRDefault="004256E1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702" w:type="dxa"/>
            <w:shd w:val="clear" w:color="FFFFFF" w:fill="FFFFFF"/>
          </w:tcPr>
          <w:p w:rsidR="004256E1" w:rsidRDefault="00B444AD" w:rsidP="00B444AD">
            <w:pPr>
              <w:jc w:val="center"/>
            </w:pPr>
            <w:r w:rsidRPr="00B444AD">
              <w:t>май</w:t>
            </w:r>
          </w:p>
        </w:tc>
        <w:tc>
          <w:tcPr>
            <w:tcW w:w="1701" w:type="dxa"/>
            <w:shd w:val="clear" w:color="FFFFFF" w:fill="FFFFFF"/>
          </w:tcPr>
          <w:p w:rsidR="004256E1" w:rsidRDefault="00B444AD" w:rsidP="006C3570">
            <w:pPr>
              <w:jc w:val="center"/>
            </w:pPr>
            <w:r>
              <w:t>п</w:t>
            </w:r>
            <w:r w:rsidR="004256E1">
              <w:t>о отдельному плану</w:t>
            </w:r>
          </w:p>
          <w:p w:rsidR="004256E1" w:rsidRDefault="004256E1" w:rsidP="006C3570">
            <w:pPr>
              <w:jc w:val="center"/>
            </w:pPr>
          </w:p>
        </w:tc>
        <w:tc>
          <w:tcPr>
            <w:tcW w:w="3827" w:type="dxa"/>
            <w:shd w:val="clear" w:color="FFFFFF" w:fill="FFFFFF"/>
          </w:tcPr>
          <w:p w:rsidR="004256E1" w:rsidRDefault="004256E1" w:rsidP="00B444AD">
            <w:pPr>
              <w:jc w:val="both"/>
            </w:pPr>
            <w:r>
              <w:t xml:space="preserve">Индивидуальные консультации для молодежи и молодежных общественных объединений по вопросам подачи заявок на </w:t>
            </w:r>
            <w:proofErr w:type="spellStart"/>
            <w:r>
              <w:t>грантовые</w:t>
            </w:r>
            <w:proofErr w:type="spellEnd"/>
            <w:r>
              <w:t xml:space="preserve"> конкурсы </w:t>
            </w:r>
          </w:p>
        </w:tc>
        <w:tc>
          <w:tcPr>
            <w:tcW w:w="3119" w:type="dxa"/>
            <w:shd w:val="clear" w:color="FFFFFF" w:fill="FFFFFF"/>
          </w:tcPr>
          <w:p w:rsidR="00B444AD" w:rsidRDefault="00B444AD" w:rsidP="00B444AD">
            <w:pPr>
              <w:jc w:val="center"/>
            </w:pPr>
            <w:r>
              <w:t>г</w:t>
            </w:r>
            <w:r w:rsidR="004256E1">
              <w:t>. Гатчина</w:t>
            </w:r>
          </w:p>
          <w:p w:rsidR="00B444AD" w:rsidRDefault="004256E1" w:rsidP="00B444AD">
            <w:pPr>
              <w:jc w:val="center"/>
            </w:pPr>
            <w:r>
              <w:t>Ленинградское шоссе</w:t>
            </w:r>
          </w:p>
          <w:p w:rsidR="00B444AD" w:rsidRDefault="00B444AD" w:rsidP="00B444AD">
            <w:pPr>
              <w:jc w:val="center"/>
            </w:pPr>
            <w:r>
              <w:t xml:space="preserve">д. </w:t>
            </w:r>
            <w:r w:rsidR="004256E1">
              <w:t>12А стр.1</w:t>
            </w:r>
          </w:p>
          <w:p w:rsidR="004256E1" w:rsidRDefault="004256E1" w:rsidP="00B444AD">
            <w:pPr>
              <w:jc w:val="center"/>
            </w:pPr>
            <w:r>
              <w:t>ГБУ ЛО «Ресурсный добровольческий центр»</w:t>
            </w:r>
          </w:p>
        </w:tc>
      </w:tr>
    </w:tbl>
    <w:p w:rsidR="00E909C4" w:rsidRDefault="00E909C4" w:rsidP="00E909C4">
      <w:pPr>
        <w:ind w:left="-993"/>
      </w:pPr>
      <w:r>
        <w:t>П</w:t>
      </w:r>
      <w:bookmarkStart w:id="1" w:name="_GoBack"/>
      <w:bookmarkEnd w:id="1"/>
      <w:r>
        <w:t>редседатель комитета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09C4" w:rsidRDefault="00E909C4" w:rsidP="00E909C4">
      <w:pPr>
        <w:ind w:left="-993"/>
      </w:pPr>
      <w:r>
        <w:t xml:space="preserve">по молодежной политике </w:t>
      </w:r>
      <w:r>
        <w:tab/>
      </w:r>
      <w:r>
        <w:tab/>
      </w:r>
    </w:p>
    <w:p w:rsidR="001178DE" w:rsidRDefault="00E909C4" w:rsidP="00E909C4">
      <w:pPr>
        <w:ind w:left="-993"/>
      </w:pPr>
      <w:r>
        <w:t>Ленинградской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М.А. Соколов</w:t>
      </w:r>
    </w:p>
    <w:sectPr w:rsidR="001178DE">
      <w:pgSz w:w="11906" w:h="16838"/>
      <w:pgMar w:top="993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ADA" w:rsidRDefault="00460ADA">
      <w:r>
        <w:separator/>
      </w:r>
    </w:p>
  </w:endnote>
  <w:endnote w:type="continuationSeparator" w:id="0">
    <w:p w:rsidR="00460ADA" w:rsidRDefault="0046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ADA" w:rsidRDefault="00460ADA">
      <w:r>
        <w:separator/>
      </w:r>
    </w:p>
  </w:footnote>
  <w:footnote w:type="continuationSeparator" w:id="0">
    <w:p w:rsidR="00460ADA" w:rsidRDefault="00460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84B23"/>
    <w:multiLevelType w:val="hybridMultilevel"/>
    <w:tmpl w:val="A66897FC"/>
    <w:lvl w:ilvl="0" w:tplc="0574973C">
      <w:start w:val="1"/>
      <w:numFmt w:val="decimal"/>
      <w:lvlText w:val="%1."/>
      <w:lvlJc w:val="left"/>
      <w:pPr>
        <w:ind w:left="501" w:hanging="360"/>
      </w:pPr>
    </w:lvl>
    <w:lvl w:ilvl="1" w:tplc="4B2895FC">
      <w:start w:val="1"/>
      <w:numFmt w:val="lowerLetter"/>
      <w:lvlText w:val="%2."/>
      <w:lvlJc w:val="left"/>
      <w:pPr>
        <w:ind w:left="1221" w:hanging="360"/>
      </w:pPr>
    </w:lvl>
    <w:lvl w:ilvl="2" w:tplc="93B4F1A4">
      <w:start w:val="1"/>
      <w:numFmt w:val="lowerRoman"/>
      <w:lvlText w:val="%3."/>
      <w:lvlJc w:val="right"/>
      <w:pPr>
        <w:ind w:left="1941" w:hanging="180"/>
      </w:pPr>
    </w:lvl>
    <w:lvl w:ilvl="3" w:tplc="C14E6564">
      <w:start w:val="1"/>
      <w:numFmt w:val="decimal"/>
      <w:lvlText w:val="%4."/>
      <w:lvlJc w:val="left"/>
      <w:pPr>
        <w:ind w:left="2661" w:hanging="360"/>
      </w:pPr>
    </w:lvl>
    <w:lvl w:ilvl="4" w:tplc="287EC886">
      <w:start w:val="1"/>
      <w:numFmt w:val="lowerLetter"/>
      <w:lvlText w:val="%5."/>
      <w:lvlJc w:val="left"/>
      <w:pPr>
        <w:ind w:left="3381" w:hanging="360"/>
      </w:pPr>
    </w:lvl>
    <w:lvl w:ilvl="5" w:tplc="67C0D08E">
      <w:start w:val="1"/>
      <w:numFmt w:val="lowerRoman"/>
      <w:lvlText w:val="%6."/>
      <w:lvlJc w:val="right"/>
      <w:pPr>
        <w:ind w:left="4101" w:hanging="180"/>
      </w:pPr>
    </w:lvl>
    <w:lvl w:ilvl="6" w:tplc="5B065DA4">
      <w:start w:val="1"/>
      <w:numFmt w:val="decimal"/>
      <w:lvlText w:val="%7."/>
      <w:lvlJc w:val="left"/>
      <w:pPr>
        <w:ind w:left="4821" w:hanging="360"/>
      </w:pPr>
    </w:lvl>
    <w:lvl w:ilvl="7" w:tplc="DDA6CB9C">
      <w:start w:val="1"/>
      <w:numFmt w:val="lowerLetter"/>
      <w:lvlText w:val="%8."/>
      <w:lvlJc w:val="left"/>
      <w:pPr>
        <w:ind w:left="5541" w:hanging="360"/>
      </w:pPr>
    </w:lvl>
    <w:lvl w:ilvl="8" w:tplc="C1600EC4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2D217917"/>
    <w:multiLevelType w:val="hybridMultilevel"/>
    <w:tmpl w:val="67CA3980"/>
    <w:lvl w:ilvl="0" w:tplc="4878B08E">
      <w:start w:val="1"/>
      <w:numFmt w:val="decimal"/>
      <w:lvlText w:val="%1."/>
      <w:lvlJc w:val="left"/>
      <w:pPr>
        <w:ind w:left="678" w:hanging="360"/>
      </w:pPr>
    </w:lvl>
    <w:lvl w:ilvl="1" w:tplc="BD50257A">
      <w:start w:val="1"/>
      <w:numFmt w:val="lowerLetter"/>
      <w:lvlText w:val="%2."/>
      <w:lvlJc w:val="left"/>
      <w:pPr>
        <w:ind w:left="1440" w:hanging="360"/>
      </w:pPr>
    </w:lvl>
    <w:lvl w:ilvl="2" w:tplc="3BB4D0E0">
      <w:start w:val="1"/>
      <w:numFmt w:val="lowerRoman"/>
      <w:lvlText w:val="%3."/>
      <w:lvlJc w:val="right"/>
      <w:pPr>
        <w:ind w:left="2160" w:hanging="180"/>
      </w:pPr>
    </w:lvl>
    <w:lvl w:ilvl="3" w:tplc="A320961A">
      <w:start w:val="1"/>
      <w:numFmt w:val="decimal"/>
      <w:lvlText w:val="%4."/>
      <w:lvlJc w:val="left"/>
      <w:pPr>
        <w:ind w:left="2880" w:hanging="360"/>
      </w:pPr>
    </w:lvl>
    <w:lvl w:ilvl="4" w:tplc="12582D66">
      <w:start w:val="1"/>
      <w:numFmt w:val="lowerLetter"/>
      <w:lvlText w:val="%5."/>
      <w:lvlJc w:val="left"/>
      <w:pPr>
        <w:ind w:left="3600" w:hanging="360"/>
      </w:pPr>
    </w:lvl>
    <w:lvl w:ilvl="5" w:tplc="FFF03C0C">
      <w:start w:val="1"/>
      <w:numFmt w:val="lowerRoman"/>
      <w:lvlText w:val="%6."/>
      <w:lvlJc w:val="right"/>
      <w:pPr>
        <w:ind w:left="4320" w:hanging="180"/>
      </w:pPr>
    </w:lvl>
    <w:lvl w:ilvl="6" w:tplc="0B806A3E">
      <w:start w:val="1"/>
      <w:numFmt w:val="decimal"/>
      <w:lvlText w:val="%7."/>
      <w:lvlJc w:val="left"/>
      <w:pPr>
        <w:ind w:left="5040" w:hanging="360"/>
      </w:pPr>
    </w:lvl>
    <w:lvl w:ilvl="7" w:tplc="63703FBC">
      <w:start w:val="1"/>
      <w:numFmt w:val="lowerLetter"/>
      <w:lvlText w:val="%8."/>
      <w:lvlJc w:val="left"/>
      <w:pPr>
        <w:ind w:left="5760" w:hanging="360"/>
      </w:pPr>
    </w:lvl>
    <w:lvl w:ilvl="8" w:tplc="9ECC9BF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117EB"/>
    <w:multiLevelType w:val="hybridMultilevel"/>
    <w:tmpl w:val="A0625138"/>
    <w:lvl w:ilvl="0" w:tplc="471A0042">
      <w:start w:val="1"/>
      <w:numFmt w:val="decimal"/>
      <w:lvlText w:val="%1."/>
      <w:lvlJc w:val="left"/>
      <w:pPr>
        <w:ind w:left="685" w:hanging="360"/>
      </w:pPr>
    </w:lvl>
    <w:lvl w:ilvl="1" w:tplc="36D05358">
      <w:start w:val="1"/>
      <w:numFmt w:val="lowerLetter"/>
      <w:lvlText w:val="%2."/>
      <w:lvlJc w:val="left"/>
      <w:pPr>
        <w:ind w:left="1405" w:hanging="360"/>
      </w:pPr>
    </w:lvl>
    <w:lvl w:ilvl="2" w:tplc="DB4A20EC">
      <w:start w:val="1"/>
      <w:numFmt w:val="lowerRoman"/>
      <w:lvlText w:val="%3."/>
      <w:lvlJc w:val="right"/>
      <w:pPr>
        <w:ind w:left="2125" w:hanging="180"/>
      </w:pPr>
    </w:lvl>
    <w:lvl w:ilvl="3" w:tplc="6576F12A">
      <w:start w:val="1"/>
      <w:numFmt w:val="decimal"/>
      <w:lvlText w:val="%4."/>
      <w:lvlJc w:val="left"/>
      <w:pPr>
        <w:ind w:left="2845" w:hanging="360"/>
      </w:pPr>
    </w:lvl>
    <w:lvl w:ilvl="4" w:tplc="5E1253CA">
      <w:start w:val="1"/>
      <w:numFmt w:val="lowerLetter"/>
      <w:lvlText w:val="%5."/>
      <w:lvlJc w:val="left"/>
      <w:pPr>
        <w:ind w:left="3565" w:hanging="360"/>
      </w:pPr>
    </w:lvl>
    <w:lvl w:ilvl="5" w:tplc="C71AC6C8">
      <w:start w:val="1"/>
      <w:numFmt w:val="lowerRoman"/>
      <w:lvlText w:val="%6."/>
      <w:lvlJc w:val="right"/>
      <w:pPr>
        <w:ind w:left="4285" w:hanging="180"/>
      </w:pPr>
    </w:lvl>
    <w:lvl w:ilvl="6" w:tplc="963037B2">
      <w:start w:val="1"/>
      <w:numFmt w:val="decimal"/>
      <w:lvlText w:val="%7."/>
      <w:lvlJc w:val="left"/>
      <w:pPr>
        <w:ind w:left="5005" w:hanging="360"/>
      </w:pPr>
    </w:lvl>
    <w:lvl w:ilvl="7" w:tplc="F084977A">
      <w:start w:val="1"/>
      <w:numFmt w:val="lowerLetter"/>
      <w:lvlText w:val="%8."/>
      <w:lvlJc w:val="left"/>
      <w:pPr>
        <w:ind w:left="5725" w:hanging="360"/>
      </w:pPr>
    </w:lvl>
    <w:lvl w:ilvl="8" w:tplc="B7969812">
      <w:start w:val="1"/>
      <w:numFmt w:val="lowerRoman"/>
      <w:lvlText w:val="%9."/>
      <w:lvlJc w:val="right"/>
      <w:pPr>
        <w:ind w:left="64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DE"/>
    <w:rsid w:val="00100C40"/>
    <w:rsid w:val="001178DE"/>
    <w:rsid w:val="001C7FC7"/>
    <w:rsid w:val="002857BA"/>
    <w:rsid w:val="002D0DD6"/>
    <w:rsid w:val="003E5769"/>
    <w:rsid w:val="004256E1"/>
    <w:rsid w:val="00460ADA"/>
    <w:rsid w:val="006D0723"/>
    <w:rsid w:val="00B444AD"/>
    <w:rsid w:val="00E9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24">
    <w:name w:val="Знак2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f9">
    <w:name w:val="Body Text"/>
    <w:basedOn w:val="a"/>
    <w:link w:val="afa"/>
    <w:pPr>
      <w:widowControl w:val="0"/>
      <w:jc w:val="center"/>
    </w:pPr>
    <w:rPr>
      <w:sz w:val="28"/>
      <w:szCs w:val="28"/>
    </w:rPr>
  </w:style>
  <w:style w:type="character" w:customStyle="1" w:styleId="afa">
    <w:name w:val="Основной текст Знак"/>
    <w:link w:val="af9"/>
    <w:rPr>
      <w:sz w:val="28"/>
      <w:szCs w:val="28"/>
    </w:rPr>
  </w:style>
  <w:style w:type="paragraph" w:styleId="afb">
    <w:name w:val="head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NormalParagraphStyle">
    <w:name w:val="NormalParagraphStyle"/>
    <w:basedOn w:val="a"/>
    <w:uiPriority w:val="99"/>
    <w:pPr>
      <w:spacing w:line="288" w:lineRule="auto"/>
    </w:pPr>
    <w:rPr>
      <w:color w:val="000000"/>
      <w:lang w:val="en-US"/>
    </w:rPr>
  </w:style>
  <w:style w:type="paragraph" w:styleId="afd">
    <w:name w:val="List Paragraph"/>
    <w:basedOn w:val="a"/>
    <w:link w:val="af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Абзац списка Знак"/>
    <w:link w:val="afd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Pr>
      <w:rFonts w:eastAsia="Calibri"/>
      <w:color w:val="000000"/>
      <w:sz w:val="24"/>
      <w:szCs w:val="24"/>
    </w:rPr>
  </w:style>
  <w:style w:type="character" w:customStyle="1" w:styleId="aff">
    <w:name w:val="Нет"/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rFonts w:ascii="Tahoma" w:hAnsi="Tahoma" w:cs="Tahoma"/>
      <w:color w:val="011170"/>
      <w:sz w:val="18"/>
      <w:szCs w:val="18"/>
    </w:rPr>
  </w:style>
  <w:style w:type="character" w:customStyle="1" w:styleId="aff1">
    <w:name w:val="Другое_"/>
    <w:link w:val="aff2"/>
  </w:style>
  <w:style w:type="paragraph" w:customStyle="1" w:styleId="aff2">
    <w:name w:val="Другое"/>
    <w:basedOn w:val="a"/>
    <w:link w:val="aff1"/>
    <w:pPr>
      <w:widowControl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24">
    <w:name w:val="Знак2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f9">
    <w:name w:val="Body Text"/>
    <w:basedOn w:val="a"/>
    <w:link w:val="afa"/>
    <w:pPr>
      <w:widowControl w:val="0"/>
      <w:jc w:val="center"/>
    </w:pPr>
    <w:rPr>
      <w:sz w:val="28"/>
      <w:szCs w:val="28"/>
    </w:rPr>
  </w:style>
  <w:style w:type="character" w:customStyle="1" w:styleId="afa">
    <w:name w:val="Основной текст Знак"/>
    <w:link w:val="af9"/>
    <w:rPr>
      <w:sz w:val="28"/>
      <w:szCs w:val="28"/>
    </w:rPr>
  </w:style>
  <w:style w:type="paragraph" w:styleId="afb">
    <w:name w:val="head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NormalParagraphStyle">
    <w:name w:val="NormalParagraphStyle"/>
    <w:basedOn w:val="a"/>
    <w:uiPriority w:val="99"/>
    <w:pPr>
      <w:spacing w:line="288" w:lineRule="auto"/>
    </w:pPr>
    <w:rPr>
      <w:color w:val="000000"/>
      <w:lang w:val="en-US"/>
    </w:rPr>
  </w:style>
  <w:style w:type="paragraph" w:styleId="afd">
    <w:name w:val="List Paragraph"/>
    <w:basedOn w:val="a"/>
    <w:link w:val="af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Абзац списка Знак"/>
    <w:link w:val="afd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Pr>
      <w:rFonts w:eastAsia="Calibri"/>
      <w:color w:val="000000"/>
      <w:sz w:val="24"/>
      <w:szCs w:val="24"/>
    </w:rPr>
  </w:style>
  <w:style w:type="character" w:customStyle="1" w:styleId="aff">
    <w:name w:val="Нет"/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rFonts w:ascii="Tahoma" w:hAnsi="Tahoma" w:cs="Tahoma"/>
      <w:color w:val="011170"/>
      <w:sz w:val="18"/>
      <w:szCs w:val="18"/>
    </w:rPr>
  </w:style>
  <w:style w:type="character" w:customStyle="1" w:styleId="aff1">
    <w:name w:val="Другое_"/>
    <w:link w:val="aff2"/>
  </w:style>
  <w:style w:type="paragraph" w:customStyle="1" w:styleId="aff2">
    <w:name w:val="Другое"/>
    <w:basedOn w:val="a"/>
    <w:link w:val="aff1"/>
    <w:pPr>
      <w:widowControl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6000B-8090-4907-94BD-96832EB0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Администрация ЛО</Company>
  <LinksUpToDate>false</LinksUpToDate>
  <CharactersWithSpaces>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Владелец</dc:creator>
  <cp:lastModifiedBy>Ирина Михайловна Терпигорева</cp:lastModifiedBy>
  <cp:revision>6</cp:revision>
  <dcterms:created xsi:type="dcterms:W3CDTF">2026-04-06T13:15:00Z</dcterms:created>
  <dcterms:modified xsi:type="dcterms:W3CDTF">2026-04-07T05:19:00Z</dcterms:modified>
</cp:coreProperties>
</file>